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42" w:rsidRDefault="002C60B9" w:rsidP="00436BCC">
      <w:pPr>
        <w:spacing w:after="120"/>
        <w:jc w:val="center"/>
        <w:rPr>
          <w:rFonts w:ascii="Candara" w:eastAsiaTheme="minorHAnsi" w:hAnsi="Candara" w:cs="Helvetica"/>
          <w:noProof/>
          <w:sz w:val="20"/>
          <w:lang w:val="tr-TR" w:eastAsia="tr-TR"/>
        </w:rPr>
      </w:pPr>
      <w:r>
        <w:rPr>
          <w:rFonts w:ascii="Candara" w:eastAsiaTheme="minorHAnsi" w:hAnsi="Candara" w:cs="Helvetica"/>
          <w:noProof/>
          <w:sz w:val="20"/>
          <w:lang w:val="tr-TR" w:eastAsia="tr-TR"/>
        </w:rPr>
        <w:t xml:space="preserve">  </w:t>
      </w:r>
      <w:r w:rsidR="00182342" w:rsidRPr="00557F4B">
        <w:rPr>
          <w:rFonts w:ascii="Candara" w:eastAsiaTheme="minorHAnsi" w:hAnsi="Candara" w:cs="Helvetica"/>
          <w:noProof/>
          <w:sz w:val="20"/>
          <w:lang w:val="tr-TR" w:eastAsia="tr-TR"/>
        </w:rPr>
        <w:drawing>
          <wp:inline distT="0" distB="0" distL="0" distR="0">
            <wp:extent cx="2279530" cy="2027583"/>
            <wp:effectExtent l="19050" t="0" r="64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1495" cy="2029331"/>
                    </a:xfrm>
                    <a:prstGeom prst="rect">
                      <a:avLst/>
                    </a:prstGeom>
                    <a:noFill/>
                    <a:ln>
                      <a:noFill/>
                    </a:ln>
                  </pic:spPr>
                </pic:pic>
              </a:graphicData>
            </a:graphic>
          </wp:inline>
        </w:drawing>
      </w:r>
      <w:r>
        <w:rPr>
          <w:rFonts w:ascii="Candara" w:eastAsiaTheme="minorHAnsi" w:hAnsi="Candara" w:cs="Helvetica"/>
          <w:noProof/>
          <w:sz w:val="20"/>
          <w:lang w:val="tr-TR" w:eastAsia="tr-TR"/>
        </w:rPr>
        <w:t xml:space="preserve">    </w:t>
      </w:r>
      <w:r w:rsidR="002F4C1D">
        <w:rPr>
          <w:rFonts w:ascii="Candara" w:eastAsiaTheme="minorHAnsi" w:hAnsi="Candara" w:cs="Helvetica"/>
          <w:noProof/>
          <w:sz w:val="20"/>
          <w:lang w:val="tr-TR" w:eastAsia="tr-TR"/>
        </w:rPr>
        <w:t xml:space="preserve">                             </w:t>
      </w:r>
      <w:r>
        <w:rPr>
          <w:rFonts w:ascii="Candara" w:eastAsiaTheme="minorHAnsi" w:hAnsi="Candara" w:cs="Helvetica"/>
          <w:noProof/>
          <w:sz w:val="20"/>
          <w:lang w:val="tr-TR" w:eastAsia="tr-TR"/>
        </w:rPr>
        <w:t xml:space="preserve">               </w:t>
      </w:r>
      <w:r w:rsidR="00182342" w:rsidRPr="00557F4B">
        <w:rPr>
          <w:rFonts w:ascii="Candara" w:eastAsiaTheme="minorHAnsi" w:hAnsi="Candara" w:cs="Helvetica"/>
          <w:noProof/>
          <w:sz w:val="20"/>
          <w:lang w:val="tr-TR" w:eastAsia="tr-TR"/>
        </w:rPr>
        <w:drawing>
          <wp:inline distT="0" distB="0" distL="0" distR="0">
            <wp:extent cx="1973514" cy="2067340"/>
            <wp:effectExtent l="19050" t="0" r="76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0746" cy="2074916"/>
                    </a:xfrm>
                    <a:prstGeom prst="rect">
                      <a:avLst/>
                    </a:prstGeom>
                    <a:noFill/>
                    <a:ln>
                      <a:noFill/>
                    </a:ln>
                  </pic:spPr>
                </pic:pic>
              </a:graphicData>
            </a:graphic>
          </wp:inline>
        </w:drawing>
      </w:r>
    </w:p>
    <w:p w:rsidR="002C60B9" w:rsidRDefault="002C60B9" w:rsidP="00436BCC">
      <w:pPr>
        <w:spacing w:after="120"/>
        <w:jc w:val="center"/>
        <w:rPr>
          <w:rFonts w:ascii="Candara" w:eastAsiaTheme="minorHAnsi" w:hAnsi="Candara" w:cs="Helvetica"/>
          <w:noProof/>
          <w:sz w:val="20"/>
          <w:lang w:val="tr-TR" w:eastAsia="tr-TR"/>
        </w:rPr>
      </w:pPr>
    </w:p>
    <w:p w:rsidR="002C60B9" w:rsidRDefault="002C60B9" w:rsidP="00436BCC">
      <w:pPr>
        <w:spacing w:after="120"/>
        <w:jc w:val="center"/>
        <w:rPr>
          <w:rFonts w:ascii="Candara" w:eastAsiaTheme="minorHAnsi" w:hAnsi="Candara" w:cs="Helvetica"/>
          <w:noProof/>
          <w:sz w:val="20"/>
          <w:lang w:val="tr-TR" w:eastAsia="tr-TR"/>
        </w:rPr>
      </w:pPr>
    </w:p>
    <w:p w:rsidR="002C60B9" w:rsidRPr="00557F4B" w:rsidRDefault="002C60B9" w:rsidP="00436BCC">
      <w:pPr>
        <w:spacing w:after="120"/>
        <w:jc w:val="center"/>
        <w:rPr>
          <w:rFonts w:ascii="Candara" w:hAnsi="Candara"/>
          <w:b/>
          <w:sz w:val="20"/>
          <w:lang w:val="tr-TR"/>
        </w:rPr>
      </w:pPr>
    </w:p>
    <w:p w:rsidR="00182342" w:rsidRPr="00557F4B" w:rsidRDefault="00182342" w:rsidP="00436BCC">
      <w:pPr>
        <w:spacing w:after="120"/>
        <w:jc w:val="center"/>
        <w:rPr>
          <w:rFonts w:ascii="Candara" w:hAnsi="Candara"/>
          <w:b/>
          <w:sz w:val="20"/>
          <w:lang w:val="tr-TR"/>
        </w:rPr>
      </w:pPr>
    </w:p>
    <w:p w:rsidR="002C60B9" w:rsidRPr="00F624A8" w:rsidRDefault="00E44B1E" w:rsidP="00436BCC">
      <w:pPr>
        <w:spacing w:after="120"/>
        <w:jc w:val="center"/>
        <w:rPr>
          <w:b/>
          <w:szCs w:val="24"/>
          <w:lang w:val="tr-TR"/>
        </w:rPr>
      </w:pPr>
      <w:r w:rsidRPr="00F624A8">
        <w:rPr>
          <w:b/>
          <w:szCs w:val="24"/>
          <w:lang w:val="tr-TR"/>
        </w:rPr>
        <w:t xml:space="preserve">TÜRK PLASTİK REKONSTRÜKTİF VE ESTETİK CERRAHİ DERNEĞİ </w:t>
      </w:r>
    </w:p>
    <w:p w:rsidR="00E44B1E" w:rsidRPr="00F624A8" w:rsidRDefault="00E44B1E" w:rsidP="00436BCC">
      <w:pPr>
        <w:spacing w:after="120"/>
        <w:jc w:val="center"/>
        <w:rPr>
          <w:b/>
          <w:szCs w:val="24"/>
          <w:lang w:val="tr-TR"/>
        </w:rPr>
      </w:pPr>
      <w:r w:rsidRPr="00F624A8">
        <w:rPr>
          <w:b/>
          <w:szCs w:val="24"/>
          <w:lang w:val="tr-TR"/>
        </w:rPr>
        <w:t>TÜRK DERMATOLOJİ DERNEĞİ</w:t>
      </w:r>
    </w:p>
    <w:p w:rsidR="002C60B9" w:rsidRDefault="002C60B9" w:rsidP="00436BCC">
      <w:pPr>
        <w:spacing w:after="120"/>
        <w:jc w:val="center"/>
        <w:rPr>
          <w:b/>
          <w:szCs w:val="24"/>
          <w:lang w:val="tr-TR"/>
        </w:rPr>
      </w:pPr>
    </w:p>
    <w:p w:rsidR="002C60B9" w:rsidRDefault="002C60B9" w:rsidP="00436BCC">
      <w:pPr>
        <w:spacing w:after="120"/>
        <w:jc w:val="center"/>
        <w:rPr>
          <w:b/>
          <w:szCs w:val="24"/>
          <w:lang w:val="tr-TR"/>
        </w:rPr>
      </w:pPr>
    </w:p>
    <w:p w:rsidR="00F624A8" w:rsidRDefault="00F624A8" w:rsidP="00436BCC">
      <w:pPr>
        <w:spacing w:after="120"/>
        <w:jc w:val="center"/>
        <w:rPr>
          <w:b/>
          <w:szCs w:val="24"/>
          <w:lang w:val="tr-TR"/>
        </w:rPr>
      </w:pPr>
    </w:p>
    <w:p w:rsidR="00F624A8" w:rsidRDefault="00F624A8" w:rsidP="00436BCC">
      <w:pPr>
        <w:spacing w:after="120"/>
        <w:jc w:val="center"/>
        <w:rPr>
          <w:b/>
          <w:szCs w:val="24"/>
          <w:lang w:val="tr-TR"/>
        </w:rPr>
      </w:pPr>
    </w:p>
    <w:p w:rsidR="00F624A8" w:rsidRPr="002C60B9" w:rsidRDefault="00F624A8" w:rsidP="00436BCC">
      <w:pPr>
        <w:spacing w:after="120"/>
        <w:jc w:val="center"/>
        <w:rPr>
          <w:b/>
          <w:szCs w:val="24"/>
          <w:lang w:val="tr-TR"/>
        </w:rPr>
      </w:pPr>
    </w:p>
    <w:p w:rsidR="00E44B1E" w:rsidRPr="00F624A8" w:rsidRDefault="00E44B1E" w:rsidP="00436BCC">
      <w:pPr>
        <w:spacing w:after="120"/>
        <w:jc w:val="center"/>
        <w:rPr>
          <w:b/>
          <w:color w:val="FF0000"/>
          <w:sz w:val="40"/>
          <w:szCs w:val="40"/>
          <w:lang w:val="tr-TR"/>
        </w:rPr>
      </w:pPr>
      <w:r w:rsidRPr="00F624A8">
        <w:rPr>
          <w:b/>
          <w:color w:val="FF0000"/>
          <w:sz w:val="40"/>
          <w:szCs w:val="40"/>
          <w:lang w:val="tr-TR"/>
        </w:rPr>
        <w:t xml:space="preserve">Güzellik ve Estetik Amaçlı Lazer </w:t>
      </w:r>
      <w:r w:rsidR="00C86028" w:rsidRPr="00F624A8">
        <w:rPr>
          <w:b/>
          <w:color w:val="FF0000"/>
          <w:sz w:val="40"/>
          <w:szCs w:val="40"/>
          <w:lang w:val="tr-TR"/>
        </w:rPr>
        <w:t xml:space="preserve">ve IPL </w:t>
      </w:r>
      <w:r w:rsidRPr="00F624A8">
        <w:rPr>
          <w:b/>
          <w:color w:val="FF0000"/>
          <w:sz w:val="40"/>
          <w:szCs w:val="40"/>
          <w:lang w:val="tr-TR"/>
        </w:rPr>
        <w:t>Uygulamaları Kılavuzu</w:t>
      </w:r>
    </w:p>
    <w:p w:rsidR="00B7757D" w:rsidRPr="00F624A8" w:rsidRDefault="00B7757D" w:rsidP="00436BCC">
      <w:pPr>
        <w:spacing w:after="120"/>
        <w:rPr>
          <w:rFonts w:ascii="Candara" w:hAnsi="Candara"/>
          <w:b/>
          <w:sz w:val="52"/>
          <w:szCs w:val="52"/>
          <w:lang w:val="tr-TR"/>
        </w:rPr>
      </w:pPr>
    </w:p>
    <w:p w:rsidR="002C60B9" w:rsidRDefault="002C60B9"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F4C1D" w:rsidRDefault="002F4C1D" w:rsidP="00436BCC">
      <w:pPr>
        <w:spacing w:after="120"/>
        <w:rPr>
          <w:rFonts w:ascii="Candara" w:hAnsi="Candara"/>
          <w:b/>
          <w:sz w:val="20"/>
          <w:lang w:val="tr-TR"/>
        </w:rPr>
      </w:pPr>
    </w:p>
    <w:p w:rsidR="00F624A8" w:rsidRDefault="00F624A8" w:rsidP="00436BCC">
      <w:pPr>
        <w:spacing w:after="120"/>
        <w:rPr>
          <w:rFonts w:ascii="Candara" w:hAnsi="Candara"/>
          <w:b/>
          <w:sz w:val="20"/>
          <w:lang w:val="tr-TR"/>
        </w:rPr>
      </w:pPr>
    </w:p>
    <w:p w:rsidR="002F4C1D" w:rsidRDefault="002F4C1D" w:rsidP="00436BCC">
      <w:pPr>
        <w:spacing w:after="120"/>
        <w:rPr>
          <w:rFonts w:ascii="Candara" w:hAnsi="Candara"/>
          <w:b/>
          <w:sz w:val="20"/>
          <w:lang w:val="tr-TR"/>
        </w:rPr>
      </w:pPr>
    </w:p>
    <w:p w:rsidR="002C60B9" w:rsidRDefault="002C60B9" w:rsidP="00436BCC">
      <w:pPr>
        <w:spacing w:after="120"/>
        <w:rPr>
          <w:rFonts w:ascii="Candara" w:hAnsi="Candara"/>
          <w:b/>
          <w:sz w:val="20"/>
          <w:lang w:val="tr-TR"/>
        </w:rPr>
      </w:pPr>
    </w:p>
    <w:p w:rsidR="002C60B9" w:rsidRDefault="002C60B9" w:rsidP="00620542">
      <w:pPr>
        <w:spacing w:after="120"/>
        <w:rPr>
          <w:rFonts w:ascii="Candara" w:hAnsi="Candara"/>
          <w:b/>
          <w:sz w:val="20"/>
          <w:lang w:val="tr-TR"/>
        </w:rPr>
      </w:pPr>
    </w:p>
    <w:p w:rsidR="00E44B1E" w:rsidRPr="00710337" w:rsidRDefault="00E44B1E" w:rsidP="002C60B9">
      <w:pPr>
        <w:spacing w:after="120"/>
        <w:jc w:val="both"/>
        <w:rPr>
          <w:rFonts w:ascii="Candara" w:hAnsi="Candara"/>
          <w:color w:val="FF0000"/>
          <w:sz w:val="22"/>
          <w:szCs w:val="22"/>
          <w:lang w:val="tr-TR"/>
        </w:rPr>
      </w:pPr>
      <w:r w:rsidRPr="00710337">
        <w:rPr>
          <w:rFonts w:ascii="Candara" w:hAnsi="Candara"/>
          <w:b/>
          <w:color w:val="FF0000"/>
          <w:sz w:val="22"/>
          <w:szCs w:val="22"/>
          <w:lang w:val="tr-TR"/>
        </w:rPr>
        <w:lastRenderedPageBreak/>
        <w:t>I. Gerekçe ve Kapsam</w:t>
      </w:r>
      <w:r w:rsidRPr="00710337">
        <w:rPr>
          <w:rFonts w:ascii="Candara" w:hAnsi="Candara"/>
          <w:color w:val="FF0000"/>
          <w:sz w:val="22"/>
          <w:szCs w:val="22"/>
          <w:lang w:val="tr-TR"/>
        </w:rPr>
        <w:t>:</w:t>
      </w:r>
    </w:p>
    <w:p w:rsidR="00E44B1E" w:rsidRPr="00557F4B" w:rsidRDefault="00E44B1E" w:rsidP="002C60B9">
      <w:pPr>
        <w:spacing w:after="120"/>
        <w:jc w:val="both"/>
        <w:rPr>
          <w:rFonts w:ascii="Candara" w:hAnsi="Candara"/>
          <w:sz w:val="20"/>
          <w:lang w:val="tr-TR"/>
        </w:rPr>
      </w:pPr>
      <w:r w:rsidRPr="00557F4B">
        <w:rPr>
          <w:rFonts w:ascii="Candara" w:hAnsi="Candara"/>
          <w:sz w:val="20"/>
          <w:lang w:val="tr-TR"/>
        </w:rPr>
        <w:t>Ülkemizde, estetik amaçlı lazer kullanımı epilasyon, vücut şekillendirme, deri lezyonlarının çıkarılması, derinin yenilenmesi ve gençleştirilmesi, damarsal lez</w:t>
      </w:r>
      <w:r w:rsidR="00F5598F">
        <w:rPr>
          <w:rFonts w:ascii="Candara" w:hAnsi="Candara"/>
          <w:sz w:val="20"/>
          <w:lang w:val="tr-TR"/>
        </w:rPr>
        <w:t xml:space="preserve">yonların tedavisi, dövme silme </w:t>
      </w:r>
      <w:r w:rsidRPr="00557F4B">
        <w:rPr>
          <w:rFonts w:ascii="Candara" w:hAnsi="Candara"/>
          <w:sz w:val="20"/>
          <w:lang w:val="tr-TR"/>
        </w:rPr>
        <w:t xml:space="preserve">gibi amaçlarla yaygın olarak yapılmaktadır. </w:t>
      </w:r>
    </w:p>
    <w:p w:rsidR="00E44B1E" w:rsidRPr="00557F4B" w:rsidRDefault="00E44B1E" w:rsidP="002C60B9">
      <w:pPr>
        <w:spacing w:after="120"/>
        <w:jc w:val="both"/>
        <w:rPr>
          <w:rFonts w:ascii="Candara" w:hAnsi="Candara"/>
          <w:sz w:val="20"/>
          <w:lang w:val="tr-TR"/>
        </w:rPr>
      </w:pPr>
      <w:r w:rsidRPr="00557F4B">
        <w:rPr>
          <w:rFonts w:ascii="Candara" w:hAnsi="Candara"/>
          <w:sz w:val="20"/>
          <w:lang w:val="tr-TR"/>
        </w:rPr>
        <w:t xml:space="preserve">Sağlık alanında kullanılan lazer sistemleri uyarılmış radyasyonun yoğunlaşmasıyla güçlendirilmiş ışık demetinin belli bir noktaya yönlendirilmesi esasına dayanmaktadır. </w:t>
      </w:r>
    </w:p>
    <w:p w:rsidR="00E44B1E" w:rsidRPr="00557F4B" w:rsidRDefault="00E44B1E" w:rsidP="002C60B9">
      <w:pPr>
        <w:widowControl w:val="0"/>
        <w:autoSpaceDE w:val="0"/>
        <w:autoSpaceDN w:val="0"/>
        <w:adjustRightInd w:val="0"/>
        <w:spacing w:after="120"/>
        <w:jc w:val="both"/>
        <w:rPr>
          <w:rFonts w:ascii="Candara" w:hAnsi="Candara"/>
          <w:sz w:val="20"/>
          <w:lang w:val="tr-TR"/>
        </w:rPr>
      </w:pPr>
      <w:r w:rsidRPr="00557F4B">
        <w:rPr>
          <w:rFonts w:ascii="Candara" w:hAnsi="Candara"/>
          <w:sz w:val="20"/>
          <w:lang w:val="tr-TR"/>
        </w:rPr>
        <w:t xml:space="preserve">Lazer ve IPL cihazları ile tedavinin temelinde, doğru doz, doğru süre ve doğru sıklıkla tedavi prensipleri yatmaktadır. Ancak, tüm parametreler doğru gerçekleştirilse dahi, </w:t>
      </w:r>
      <w:proofErr w:type="gramStart"/>
      <w:r w:rsidRPr="00557F4B">
        <w:rPr>
          <w:rFonts w:ascii="Candara" w:hAnsi="Candara"/>
          <w:sz w:val="20"/>
          <w:lang w:val="tr-TR"/>
        </w:rPr>
        <w:t>komplikasyon</w:t>
      </w:r>
      <w:proofErr w:type="gramEnd"/>
      <w:r w:rsidRPr="00557F4B">
        <w:rPr>
          <w:rFonts w:ascii="Candara" w:hAnsi="Candara"/>
          <w:sz w:val="20"/>
          <w:lang w:val="tr-TR"/>
        </w:rPr>
        <w:t xml:space="preserve"> ihtimali bulunmaktadır. Tıbbın ‘hastalık yoktur, hasta vardır’ şeklindeki temel kuralında ifade edildiği üzere canlı doku ile uğraşıldığı için hastadan hastaya doku cevapları değişebilmektedir. Her hastanın aynı doz enerjiye vereceği deri reaksiyonu ve yaratılan etki farklı olabilmektedir. </w:t>
      </w:r>
    </w:p>
    <w:p w:rsidR="00E44B1E" w:rsidRPr="00557F4B" w:rsidRDefault="00E44B1E" w:rsidP="002C60B9">
      <w:pPr>
        <w:widowControl w:val="0"/>
        <w:autoSpaceDE w:val="0"/>
        <w:autoSpaceDN w:val="0"/>
        <w:adjustRightInd w:val="0"/>
        <w:spacing w:after="120"/>
        <w:jc w:val="both"/>
        <w:rPr>
          <w:rFonts w:ascii="Candara" w:hAnsi="Candara"/>
          <w:sz w:val="20"/>
          <w:lang w:val="tr-TR"/>
        </w:rPr>
      </w:pPr>
      <w:r w:rsidRPr="00557F4B">
        <w:rPr>
          <w:rFonts w:ascii="Candara" w:hAnsi="Candara"/>
          <w:sz w:val="20"/>
          <w:lang w:val="tr-TR"/>
        </w:rPr>
        <w:t xml:space="preserve">Hazırlanan tedavi protokolleri genel </w:t>
      </w:r>
      <w:proofErr w:type="gramStart"/>
      <w:r w:rsidRPr="00557F4B">
        <w:rPr>
          <w:rFonts w:ascii="Candara" w:hAnsi="Candara"/>
          <w:sz w:val="20"/>
          <w:lang w:val="tr-TR"/>
        </w:rPr>
        <w:t>popülasyona</w:t>
      </w:r>
      <w:proofErr w:type="gramEnd"/>
      <w:r w:rsidRPr="00557F4B">
        <w:rPr>
          <w:rFonts w:ascii="Candara" w:hAnsi="Candara"/>
          <w:sz w:val="20"/>
          <w:lang w:val="tr-TR"/>
        </w:rPr>
        <w:t xml:space="preserve"> uygun olarak hazırlanmakta, istisnai durumlarda ise çeşitli komplikasyonlar olabilmektedir. Estetik ve güzellik amaçlı lazer ve IPL kullanımında da ciddi </w:t>
      </w:r>
      <w:proofErr w:type="gramStart"/>
      <w:r w:rsidRPr="00557F4B">
        <w:rPr>
          <w:rFonts w:ascii="Candara" w:hAnsi="Candara"/>
          <w:sz w:val="20"/>
          <w:lang w:val="tr-TR"/>
        </w:rPr>
        <w:t>komplikasyonlar</w:t>
      </w:r>
      <w:proofErr w:type="gramEnd"/>
      <w:r w:rsidRPr="00557F4B">
        <w:rPr>
          <w:rFonts w:ascii="Candara" w:hAnsi="Candara"/>
          <w:sz w:val="20"/>
          <w:lang w:val="tr-TR"/>
        </w:rPr>
        <w:t xml:space="preserve"> görülebilmektedir. Toplum sağlığı ve </w:t>
      </w:r>
      <w:proofErr w:type="gramStart"/>
      <w:r w:rsidRPr="00557F4B">
        <w:rPr>
          <w:rFonts w:ascii="Candara" w:hAnsi="Candara"/>
          <w:sz w:val="20"/>
          <w:lang w:val="tr-TR"/>
        </w:rPr>
        <w:t>komplikasyonların</w:t>
      </w:r>
      <w:proofErr w:type="gramEnd"/>
      <w:r w:rsidRPr="00557F4B">
        <w:rPr>
          <w:rFonts w:ascii="Candara" w:hAnsi="Candara"/>
          <w:sz w:val="20"/>
          <w:lang w:val="tr-TR"/>
        </w:rPr>
        <w:t xml:space="preserve"> tedavi maliyetlerinin yüksekliği nedeni ile bu komplikasyonların en asgari düzeye indirilmesi gereklidir. </w:t>
      </w:r>
    </w:p>
    <w:p w:rsidR="00E44B1E" w:rsidRPr="00557F4B" w:rsidRDefault="00E44B1E" w:rsidP="002C60B9">
      <w:pPr>
        <w:widowControl w:val="0"/>
        <w:autoSpaceDE w:val="0"/>
        <w:autoSpaceDN w:val="0"/>
        <w:adjustRightInd w:val="0"/>
        <w:spacing w:after="120"/>
        <w:jc w:val="both"/>
        <w:rPr>
          <w:rFonts w:ascii="Candara" w:hAnsi="Candara"/>
          <w:sz w:val="20"/>
          <w:lang w:val="tr-TR"/>
        </w:rPr>
      </w:pPr>
      <w:r w:rsidRPr="00557F4B">
        <w:rPr>
          <w:rFonts w:ascii="Candara" w:hAnsi="Candara"/>
          <w:sz w:val="20"/>
          <w:lang w:val="tr-TR"/>
        </w:rPr>
        <w:t xml:space="preserve">Tıp mesleğinde esas olan, işlemi yapan kişinin olası </w:t>
      </w:r>
      <w:proofErr w:type="gramStart"/>
      <w:r w:rsidRPr="00557F4B">
        <w:rPr>
          <w:rFonts w:ascii="Candara" w:hAnsi="Candara"/>
          <w:sz w:val="20"/>
          <w:lang w:val="tr-TR"/>
        </w:rPr>
        <w:t>komplikasyonları</w:t>
      </w:r>
      <w:proofErr w:type="gramEnd"/>
      <w:r w:rsidRPr="00557F4B">
        <w:rPr>
          <w:rFonts w:ascii="Candara" w:hAnsi="Candara"/>
          <w:sz w:val="20"/>
          <w:lang w:val="tr-TR"/>
        </w:rPr>
        <w:t xml:space="preserve"> da tedavi edebilecek bilgiye ve ehliyete sahip olmasıdır. </w:t>
      </w:r>
      <w:r w:rsidRPr="00557F4B">
        <w:rPr>
          <w:rFonts w:ascii="Candara" w:hAnsi="Candara" w:cs="Trebuchet MS"/>
          <w:sz w:val="20"/>
          <w:lang w:val="tr-TR"/>
        </w:rPr>
        <w:t xml:space="preserve">Ülkemizde lazer gibi ciddi bir tıbbi cihaz, ne yazık ki hekim olmayan kişiler, ya da olası </w:t>
      </w:r>
      <w:proofErr w:type="gramStart"/>
      <w:r w:rsidRPr="00557F4B">
        <w:rPr>
          <w:rFonts w:ascii="Candara" w:hAnsi="Candara" w:cs="Trebuchet MS"/>
          <w:sz w:val="20"/>
          <w:lang w:val="tr-TR"/>
        </w:rPr>
        <w:t>komplikasyonları</w:t>
      </w:r>
      <w:proofErr w:type="gramEnd"/>
      <w:r w:rsidRPr="00557F4B">
        <w:rPr>
          <w:rFonts w:ascii="Candara" w:hAnsi="Candara" w:cs="Trebuchet MS"/>
          <w:sz w:val="20"/>
          <w:lang w:val="tr-TR"/>
        </w:rPr>
        <w:t xml:space="preserve"> tedavi etme yetkinliği olmayan meslek grupları tarafından, üstelik kuaförlerde ve güzellik salonlarında bile yoğun bir biçimde kullanılmaktadır</w:t>
      </w:r>
      <w:r w:rsidRPr="00557F4B">
        <w:rPr>
          <w:rFonts w:ascii="Candara" w:hAnsi="Candara"/>
          <w:sz w:val="20"/>
          <w:lang w:val="tr-TR"/>
        </w:rPr>
        <w:t xml:space="preserve">. Lazer uygulamalarının önemli </w:t>
      </w:r>
      <w:proofErr w:type="gramStart"/>
      <w:r w:rsidRPr="00557F4B">
        <w:rPr>
          <w:rFonts w:ascii="Candara" w:hAnsi="Candara"/>
          <w:sz w:val="20"/>
          <w:lang w:val="tr-TR"/>
        </w:rPr>
        <w:t>komplikasyonları</w:t>
      </w:r>
      <w:proofErr w:type="gramEnd"/>
      <w:r w:rsidRPr="00557F4B">
        <w:rPr>
          <w:rFonts w:ascii="Candara" w:hAnsi="Candara"/>
          <w:sz w:val="20"/>
          <w:lang w:val="tr-TR"/>
        </w:rPr>
        <w:t xml:space="preserve"> arasında deride nedbe oluşumu veya yanık gibi kalıcı sekeller ile sonuçlanan komplikasyonlar bulunmaktadır. Bu </w:t>
      </w:r>
      <w:proofErr w:type="gramStart"/>
      <w:r w:rsidRPr="00557F4B">
        <w:rPr>
          <w:rFonts w:ascii="Candara" w:hAnsi="Candara"/>
          <w:sz w:val="20"/>
          <w:lang w:val="tr-TR"/>
        </w:rPr>
        <w:t>komplikasyonlar</w:t>
      </w:r>
      <w:proofErr w:type="gramEnd"/>
      <w:r w:rsidRPr="00557F4B">
        <w:rPr>
          <w:rFonts w:ascii="Candara" w:hAnsi="Candara"/>
          <w:sz w:val="20"/>
          <w:lang w:val="tr-TR"/>
        </w:rPr>
        <w:t xml:space="preserve"> Plastik </w:t>
      </w:r>
      <w:proofErr w:type="spellStart"/>
      <w:r w:rsidRPr="00557F4B">
        <w:rPr>
          <w:rFonts w:ascii="Candara" w:hAnsi="Candara"/>
          <w:sz w:val="20"/>
          <w:lang w:val="tr-TR"/>
        </w:rPr>
        <w:t>Rekonstrüktif</w:t>
      </w:r>
      <w:proofErr w:type="spellEnd"/>
      <w:r w:rsidRPr="00557F4B">
        <w:rPr>
          <w:rFonts w:ascii="Candara" w:hAnsi="Candara"/>
          <w:sz w:val="20"/>
          <w:lang w:val="tr-TR"/>
        </w:rPr>
        <w:t xml:space="preserve"> ve Estetik Cerrahlar veya Dermatologlar tarafından tedavi edilmektedir. Ülkemizde </w:t>
      </w:r>
      <w:proofErr w:type="gramStart"/>
      <w:r w:rsidRPr="00557F4B">
        <w:rPr>
          <w:rFonts w:ascii="Candara" w:hAnsi="Candara"/>
          <w:sz w:val="20"/>
          <w:lang w:val="tr-TR"/>
        </w:rPr>
        <w:t>halihazırda</w:t>
      </w:r>
      <w:proofErr w:type="gramEnd"/>
      <w:r w:rsidRPr="00557F4B">
        <w:rPr>
          <w:rFonts w:ascii="Candara" w:hAnsi="Candara"/>
          <w:sz w:val="20"/>
          <w:lang w:val="tr-TR"/>
        </w:rPr>
        <w:t xml:space="preserve"> bu iki uzmanlık alanında öğrenim gören hekimler, lazer ve IPL tedavileri ile ilgili olarak ihtisas süreleri boyunca eğitim almaktadırlar. Tıpta uzmanlık eğitimine dayalı olarak hem </w:t>
      </w:r>
      <w:proofErr w:type="gramStart"/>
      <w:r w:rsidRPr="00557F4B">
        <w:rPr>
          <w:rFonts w:ascii="Candara" w:hAnsi="Candara"/>
          <w:sz w:val="20"/>
          <w:lang w:val="tr-TR"/>
        </w:rPr>
        <w:t>komplikasyonların</w:t>
      </w:r>
      <w:proofErr w:type="gramEnd"/>
      <w:r w:rsidRPr="00557F4B">
        <w:rPr>
          <w:rFonts w:ascii="Candara" w:hAnsi="Candara"/>
          <w:sz w:val="20"/>
          <w:lang w:val="tr-TR"/>
        </w:rPr>
        <w:t xml:space="preserve"> oluşmasını engellemek veya en aza indirmek hem de tedavisini gerçekleştirmek üzere yetkili branşlardır. </w:t>
      </w:r>
    </w:p>
    <w:p w:rsidR="00E44B1E" w:rsidRPr="00557F4B" w:rsidRDefault="00E44B1E" w:rsidP="002C60B9">
      <w:pPr>
        <w:widowControl w:val="0"/>
        <w:autoSpaceDE w:val="0"/>
        <w:autoSpaceDN w:val="0"/>
        <w:adjustRightInd w:val="0"/>
        <w:spacing w:after="120"/>
        <w:jc w:val="both"/>
        <w:rPr>
          <w:rFonts w:ascii="Candara" w:hAnsi="Candara"/>
          <w:b/>
          <w:sz w:val="20"/>
          <w:lang w:val="tr-TR"/>
        </w:rPr>
      </w:pPr>
      <w:r w:rsidRPr="00557F4B">
        <w:rPr>
          <w:rFonts w:ascii="Candara" w:hAnsi="Candara"/>
          <w:sz w:val="20"/>
          <w:lang w:val="tr-TR"/>
        </w:rPr>
        <w:t xml:space="preserve">Tedavinin şekline uygun cihazın seçimine, tedavi dozuna, frekansına ve süresine PREC veya Dermatoloji uzmanları karar vermelidir. Uygulama sonrasındaki olası </w:t>
      </w:r>
      <w:proofErr w:type="gramStart"/>
      <w:r w:rsidRPr="00557F4B">
        <w:rPr>
          <w:rFonts w:ascii="Candara" w:hAnsi="Candara"/>
          <w:sz w:val="20"/>
          <w:lang w:val="tr-TR"/>
        </w:rPr>
        <w:t>komplikasyonlarda</w:t>
      </w:r>
      <w:proofErr w:type="gramEnd"/>
      <w:r w:rsidRPr="00557F4B">
        <w:rPr>
          <w:rFonts w:ascii="Candara" w:hAnsi="Candara"/>
          <w:sz w:val="20"/>
          <w:lang w:val="tr-TR"/>
        </w:rPr>
        <w:t xml:space="preserve"> sorumluluğu bu alandaki </w:t>
      </w:r>
      <w:r w:rsidRPr="00557F4B">
        <w:rPr>
          <w:rFonts w:ascii="Candara" w:hAnsi="Candara"/>
          <w:b/>
          <w:sz w:val="20"/>
          <w:lang w:val="tr-TR"/>
        </w:rPr>
        <w:t xml:space="preserve">uzman hekimler üstlenmelidir. </w:t>
      </w:r>
      <w:r w:rsidRPr="00557F4B">
        <w:rPr>
          <w:rFonts w:ascii="Candara" w:hAnsi="Candara"/>
          <w:sz w:val="20"/>
          <w:lang w:val="tr-TR"/>
        </w:rPr>
        <w:t xml:space="preserve">Bu iki </w:t>
      </w:r>
      <w:proofErr w:type="gramStart"/>
      <w:r w:rsidRPr="00557F4B">
        <w:rPr>
          <w:rFonts w:ascii="Candara" w:hAnsi="Candara"/>
          <w:sz w:val="20"/>
          <w:lang w:val="tr-TR"/>
        </w:rPr>
        <w:t>branşın</w:t>
      </w:r>
      <w:proofErr w:type="gramEnd"/>
      <w:r w:rsidRPr="00557F4B">
        <w:rPr>
          <w:rFonts w:ascii="Candara" w:hAnsi="Candara"/>
          <w:sz w:val="20"/>
          <w:lang w:val="tr-TR"/>
        </w:rPr>
        <w:t xml:space="preserve"> denetiminde ve sorumluluğunda yapılmasına karar verilen epilasyon amaçlı uygulamalar ise söz konusu cihazla uygulama yapma konusunda gerekli eğitimi aldığı kamusal makamlar tarafından verilen bir belge onaylanmış kişiler tarafından yapılmalıdır.</w:t>
      </w:r>
    </w:p>
    <w:p w:rsidR="00E44B1E" w:rsidRPr="00557F4B" w:rsidRDefault="00E44B1E" w:rsidP="002C60B9">
      <w:pPr>
        <w:spacing w:after="120"/>
        <w:jc w:val="both"/>
        <w:rPr>
          <w:rFonts w:ascii="Candara" w:hAnsi="Candara"/>
          <w:sz w:val="20"/>
          <w:lang w:val="tr-TR"/>
        </w:rPr>
      </w:pPr>
      <w:r w:rsidRPr="00557F4B">
        <w:rPr>
          <w:rFonts w:ascii="Candara" w:hAnsi="Candara"/>
          <w:sz w:val="20"/>
          <w:lang w:val="tr-TR"/>
        </w:rPr>
        <w:t xml:space="preserve">Yetkisiz ellerdeki yanlış uygulamalarla ilgili savcılık makamlarındaki ve Derneklerimizdeki </w:t>
      </w:r>
      <w:proofErr w:type="gramStart"/>
      <w:r w:rsidRPr="00557F4B">
        <w:rPr>
          <w:rFonts w:ascii="Candara" w:hAnsi="Candara"/>
          <w:sz w:val="20"/>
          <w:lang w:val="tr-TR"/>
        </w:rPr>
        <w:t>şikayetlere</w:t>
      </w:r>
      <w:proofErr w:type="gramEnd"/>
      <w:r w:rsidRPr="00557F4B">
        <w:rPr>
          <w:rFonts w:ascii="Candara" w:hAnsi="Candara"/>
          <w:sz w:val="20"/>
          <w:lang w:val="tr-TR"/>
        </w:rPr>
        <w:t xml:space="preserve"> gün geçtikçe yenileri eklenmektedir. Estetik amaçlı lazer uygulamalarıyla ilgili ortaya çıkan sorunlar karşısında; uzmanlık alanlarımıza ilişkin tıbbi bilgilerin ışığında; hasta yararını merkeze alan bir uygulamaya rehberlik etmek üzere, bir kılavuz hazırlanması, hastalara, hekimlere ve uygulayıcılara rehberlik edilmesi amaçlanmıştır.</w:t>
      </w:r>
      <w:r w:rsidR="00F5598F">
        <w:rPr>
          <w:rFonts w:ascii="Candara" w:hAnsi="Candara"/>
          <w:sz w:val="20"/>
          <w:lang w:val="tr-TR"/>
        </w:rPr>
        <w:t xml:space="preserve"> </w:t>
      </w:r>
      <w:r w:rsidRPr="00557F4B">
        <w:rPr>
          <w:rFonts w:ascii="Candara" w:hAnsi="Candara"/>
          <w:sz w:val="20"/>
          <w:lang w:val="tr-TR"/>
        </w:rPr>
        <w:t xml:space="preserve">Kılavuzda “lazerin” tanımı, tipleri ve bu tiplere göre uygulama alanları, lazer kullanımı sonrası gelişebilecek </w:t>
      </w:r>
      <w:proofErr w:type="gramStart"/>
      <w:r w:rsidRPr="00557F4B">
        <w:rPr>
          <w:rFonts w:ascii="Candara" w:hAnsi="Candara"/>
          <w:sz w:val="20"/>
          <w:lang w:val="tr-TR"/>
        </w:rPr>
        <w:t>komplikasyonlar</w:t>
      </w:r>
      <w:proofErr w:type="gramEnd"/>
      <w:r w:rsidRPr="00557F4B">
        <w:rPr>
          <w:rFonts w:ascii="Candara" w:hAnsi="Candara"/>
          <w:sz w:val="20"/>
          <w:lang w:val="tr-TR"/>
        </w:rPr>
        <w:t>, lazer uygulamasında uzman hekimin ve uygulayıcı personelin yetkileri, uygulamanın kimler tarafından, hangi koşullarda yapılması gerektiği konularında bilgilere yer verilmiştir.</w:t>
      </w:r>
    </w:p>
    <w:p w:rsidR="00620542" w:rsidRPr="00557F4B" w:rsidRDefault="00620542" w:rsidP="002C60B9">
      <w:pPr>
        <w:spacing w:after="120"/>
        <w:jc w:val="both"/>
        <w:rPr>
          <w:rFonts w:ascii="Candara" w:hAnsi="Candara"/>
          <w:sz w:val="20"/>
          <w:lang w:val="tr-TR"/>
        </w:rPr>
      </w:pPr>
    </w:p>
    <w:p w:rsidR="00E44B1E" w:rsidRPr="00710337" w:rsidRDefault="00E44B1E" w:rsidP="002C60B9">
      <w:pPr>
        <w:spacing w:after="120"/>
        <w:jc w:val="both"/>
        <w:rPr>
          <w:rFonts w:ascii="Candara" w:hAnsi="Candara"/>
          <w:b/>
          <w:color w:val="FF0000"/>
          <w:sz w:val="22"/>
          <w:szCs w:val="22"/>
          <w:lang w:val="tr-TR"/>
        </w:rPr>
      </w:pPr>
      <w:r w:rsidRPr="00710337">
        <w:rPr>
          <w:rFonts w:ascii="Candara" w:hAnsi="Candara"/>
          <w:b/>
          <w:color w:val="FF0000"/>
          <w:sz w:val="22"/>
          <w:szCs w:val="22"/>
          <w:lang w:val="tr-TR"/>
        </w:rPr>
        <w:t xml:space="preserve">II. Lazer Tanımı  </w:t>
      </w:r>
    </w:p>
    <w:p w:rsidR="00E44B1E" w:rsidRPr="00557F4B" w:rsidRDefault="00E44B1E" w:rsidP="002C60B9">
      <w:pPr>
        <w:spacing w:after="120"/>
        <w:jc w:val="both"/>
        <w:rPr>
          <w:rFonts w:ascii="Candara" w:hAnsi="Candara"/>
          <w:sz w:val="20"/>
          <w:lang w:val="tr-TR"/>
        </w:rPr>
      </w:pPr>
      <w:r w:rsidRPr="00557F4B">
        <w:rPr>
          <w:rFonts w:ascii="Candara" w:hAnsi="Candara"/>
          <w:sz w:val="20"/>
          <w:lang w:val="tr-TR"/>
        </w:rPr>
        <w:t xml:space="preserve">Lazer sistemleri uyarılmış radyasyonun yoğunlaşmasıyla güçlendirilmiş ışık demetinin belli bir noktaya yönlendirilmesi esasına dayanmaktadır. Bu sistemde tek bir dalga boyunda ve birbiriyle aynı anda hareket eden ışık sistemi bulunmaktadır.  IPL sistemleri ise </w:t>
      </w:r>
      <w:proofErr w:type="spellStart"/>
      <w:r w:rsidRPr="00557F4B">
        <w:rPr>
          <w:rFonts w:ascii="Candara" w:hAnsi="Candara"/>
          <w:sz w:val="20"/>
          <w:lang w:val="tr-TR"/>
        </w:rPr>
        <w:t>geniş</w:t>
      </w:r>
      <w:proofErr w:type="spellEnd"/>
      <w:r w:rsidRPr="00557F4B">
        <w:rPr>
          <w:rFonts w:ascii="Candara" w:hAnsi="Candara"/>
          <w:sz w:val="20"/>
          <w:lang w:val="tr-TR"/>
        </w:rPr>
        <w:t xml:space="preserve"> spektrumda, </w:t>
      </w:r>
      <w:proofErr w:type="spellStart"/>
      <w:r w:rsidRPr="00557F4B">
        <w:rPr>
          <w:rFonts w:ascii="Candara" w:hAnsi="Candara"/>
          <w:sz w:val="20"/>
          <w:lang w:val="tr-TR"/>
        </w:rPr>
        <w:t>nonkohorent</w:t>
      </w:r>
      <w:proofErr w:type="spellEnd"/>
      <w:r w:rsidRPr="00557F4B">
        <w:rPr>
          <w:rFonts w:ascii="Candara" w:hAnsi="Candara"/>
          <w:sz w:val="20"/>
          <w:lang w:val="tr-TR"/>
        </w:rPr>
        <w:t xml:space="preserve">, </w:t>
      </w:r>
      <w:proofErr w:type="spellStart"/>
      <w:r w:rsidRPr="00557F4B">
        <w:rPr>
          <w:rFonts w:ascii="Candara" w:hAnsi="Candara"/>
          <w:sz w:val="20"/>
          <w:lang w:val="tr-TR"/>
        </w:rPr>
        <w:t>polikromatik</w:t>
      </w:r>
      <w:proofErr w:type="spellEnd"/>
      <w:r w:rsidRPr="00557F4B">
        <w:rPr>
          <w:rFonts w:ascii="Candara" w:hAnsi="Candara"/>
          <w:sz w:val="20"/>
          <w:lang w:val="tr-TR"/>
        </w:rPr>
        <w:t xml:space="preserve"> ışık kaynaklarıdır. IPL sistemlerin lazer sisteminden farkı birden fazla dalga boyunda ve birbirinden bağımsız hareket eden ışık sisteminin bulunmasıdır. </w:t>
      </w:r>
    </w:p>
    <w:p w:rsidR="00436BCC" w:rsidRPr="00557F4B" w:rsidRDefault="00436BCC" w:rsidP="002C60B9">
      <w:pPr>
        <w:spacing w:after="120"/>
        <w:jc w:val="both"/>
        <w:rPr>
          <w:rFonts w:ascii="Candara" w:hAnsi="Candara"/>
          <w:b/>
          <w:sz w:val="20"/>
          <w:lang w:val="tr-TR"/>
        </w:rPr>
      </w:pPr>
    </w:p>
    <w:p w:rsidR="00B7757D" w:rsidRPr="00710337" w:rsidRDefault="00B7757D" w:rsidP="002C60B9">
      <w:pPr>
        <w:spacing w:after="120"/>
        <w:jc w:val="both"/>
        <w:rPr>
          <w:rFonts w:ascii="Candara" w:hAnsi="Candara"/>
          <w:b/>
          <w:color w:val="FF0000"/>
          <w:sz w:val="22"/>
          <w:szCs w:val="22"/>
          <w:lang w:val="tr-TR"/>
        </w:rPr>
      </w:pPr>
      <w:r w:rsidRPr="00710337">
        <w:rPr>
          <w:rFonts w:ascii="Candara" w:hAnsi="Candara"/>
          <w:b/>
          <w:color w:val="FF0000"/>
          <w:sz w:val="22"/>
          <w:szCs w:val="22"/>
          <w:lang w:val="tr-TR"/>
        </w:rPr>
        <w:t xml:space="preserve">III. </w:t>
      </w:r>
      <w:proofErr w:type="spellStart"/>
      <w:r w:rsidRPr="00710337">
        <w:rPr>
          <w:rFonts w:ascii="Candara" w:hAnsi="Candara"/>
          <w:b/>
          <w:color w:val="FF0000"/>
          <w:sz w:val="22"/>
          <w:szCs w:val="22"/>
          <w:lang w:val="tr-TR"/>
        </w:rPr>
        <w:t>Intense</w:t>
      </w:r>
      <w:proofErr w:type="spellEnd"/>
      <w:r w:rsidR="00710337" w:rsidRPr="00710337">
        <w:rPr>
          <w:rFonts w:ascii="Candara" w:hAnsi="Candara"/>
          <w:b/>
          <w:color w:val="FF0000"/>
          <w:sz w:val="22"/>
          <w:szCs w:val="22"/>
          <w:lang w:val="tr-TR"/>
        </w:rPr>
        <w:t xml:space="preserve"> </w:t>
      </w:r>
      <w:proofErr w:type="spellStart"/>
      <w:r w:rsidRPr="00710337">
        <w:rPr>
          <w:rFonts w:ascii="Candara" w:hAnsi="Candara"/>
          <w:b/>
          <w:color w:val="FF0000"/>
          <w:sz w:val="22"/>
          <w:szCs w:val="22"/>
          <w:lang w:val="tr-TR"/>
        </w:rPr>
        <w:t>Pulse</w:t>
      </w:r>
      <w:proofErr w:type="spellEnd"/>
      <w:r w:rsidR="00710337" w:rsidRPr="00710337">
        <w:rPr>
          <w:rFonts w:ascii="Candara" w:hAnsi="Candara"/>
          <w:b/>
          <w:color w:val="FF0000"/>
          <w:sz w:val="22"/>
          <w:szCs w:val="22"/>
          <w:lang w:val="tr-TR"/>
        </w:rPr>
        <w:t xml:space="preserve"> </w:t>
      </w:r>
      <w:proofErr w:type="spellStart"/>
      <w:r w:rsidRPr="00710337">
        <w:rPr>
          <w:rFonts w:ascii="Candara" w:hAnsi="Candara"/>
          <w:b/>
          <w:color w:val="FF0000"/>
          <w:sz w:val="22"/>
          <w:szCs w:val="22"/>
          <w:lang w:val="tr-TR"/>
        </w:rPr>
        <w:t>Light</w:t>
      </w:r>
      <w:proofErr w:type="spellEnd"/>
      <w:r w:rsidRPr="00710337">
        <w:rPr>
          <w:rFonts w:ascii="Candara" w:hAnsi="Candara"/>
          <w:b/>
          <w:color w:val="FF0000"/>
          <w:sz w:val="22"/>
          <w:szCs w:val="22"/>
          <w:lang w:val="tr-TR"/>
        </w:rPr>
        <w:t xml:space="preserve"> (IPL) Tanımı</w:t>
      </w:r>
    </w:p>
    <w:p w:rsidR="00710337" w:rsidRDefault="00B7757D" w:rsidP="00710337">
      <w:pPr>
        <w:spacing w:after="120"/>
        <w:jc w:val="both"/>
        <w:rPr>
          <w:rFonts w:ascii="Candara" w:hAnsi="Candara"/>
          <w:b/>
          <w:sz w:val="20"/>
          <w:u w:val="single"/>
          <w:lang w:val="tr-TR"/>
        </w:rPr>
      </w:pPr>
      <w:r w:rsidRPr="00557F4B">
        <w:rPr>
          <w:rFonts w:ascii="Candara" w:hAnsi="Candara"/>
          <w:sz w:val="20"/>
          <w:lang w:val="tr-TR"/>
        </w:rPr>
        <w:t>IPL (</w:t>
      </w:r>
      <w:proofErr w:type="spellStart"/>
      <w:r w:rsidRPr="00557F4B">
        <w:rPr>
          <w:rFonts w:ascii="Candara" w:hAnsi="Candara"/>
          <w:sz w:val="20"/>
          <w:lang w:val="tr-TR"/>
        </w:rPr>
        <w:t>Intensepulsedlight</w:t>
      </w:r>
      <w:proofErr w:type="spellEnd"/>
      <w:r w:rsidRPr="00557F4B">
        <w:rPr>
          <w:rFonts w:ascii="Candara" w:hAnsi="Candara"/>
          <w:sz w:val="20"/>
          <w:lang w:val="tr-TR"/>
        </w:rPr>
        <w:t xml:space="preserve">) </w:t>
      </w:r>
      <w:r w:rsidRPr="00557F4B">
        <w:rPr>
          <w:rFonts w:ascii="Candara" w:hAnsi="Candara"/>
          <w:color w:val="000000"/>
          <w:sz w:val="20"/>
          <w:lang w:val="tr-TR"/>
        </w:rPr>
        <w:t>birbirinden çok farklı kozmetik uygulamada ve dermatolojik hastalıkta kullanılmaktadır</w:t>
      </w:r>
      <w:proofErr w:type="gramStart"/>
      <w:r w:rsidRPr="00557F4B">
        <w:rPr>
          <w:rFonts w:ascii="Candara" w:hAnsi="Candara"/>
          <w:color w:val="000000"/>
          <w:sz w:val="20"/>
          <w:lang w:val="tr-TR"/>
        </w:rPr>
        <w:t>..</w:t>
      </w:r>
      <w:proofErr w:type="gramEnd"/>
      <w:r w:rsidRPr="00557F4B">
        <w:rPr>
          <w:rFonts w:ascii="Candara" w:hAnsi="Candara"/>
          <w:color w:val="000000"/>
          <w:sz w:val="20"/>
          <w:lang w:val="tr-TR"/>
        </w:rPr>
        <w:t xml:space="preserve"> İlk kez 1994 yılında üretilmiş ve 1995 yılında FDA tarafından </w:t>
      </w:r>
      <w:proofErr w:type="spellStart"/>
      <w:r w:rsidRPr="00557F4B">
        <w:rPr>
          <w:rFonts w:ascii="Candara" w:hAnsi="Candara"/>
          <w:color w:val="000000"/>
          <w:sz w:val="20"/>
          <w:lang w:val="tr-TR"/>
        </w:rPr>
        <w:t>telanjiektaziler</w:t>
      </w:r>
      <w:proofErr w:type="spellEnd"/>
      <w:r w:rsidRPr="00557F4B">
        <w:rPr>
          <w:rFonts w:ascii="Candara" w:hAnsi="Candara"/>
          <w:color w:val="000000"/>
          <w:sz w:val="20"/>
          <w:lang w:val="tr-TR"/>
        </w:rPr>
        <w:t xml:space="preserve"> için onaylanmıştır.  </w:t>
      </w:r>
      <w:r w:rsidRPr="00557F4B">
        <w:rPr>
          <w:rFonts w:ascii="Candara" w:hAnsi="Candara"/>
          <w:sz w:val="20"/>
          <w:lang w:val="tr-TR"/>
        </w:rPr>
        <w:t xml:space="preserve">IPL, 500-1200 </w:t>
      </w:r>
      <w:proofErr w:type="spellStart"/>
      <w:r w:rsidRPr="00557F4B">
        <w:rPr>
          <w:rFonts w:ascii="Candara" w:hAnsi="Candara"/>
          <w:sz w:val="20"/>
          <w:lang w:val="tr-TR"/>
        </w:rPr>
        <w:t>nm</w:t>
      </w:r>
      <w:proofErr w:type="spellEnd"/>
      <w:r w:rsidRPr="00557F4B">
        <w:rPr>
          <w:rFonts w:ascii="Candara" w:hAnsi="Candara"/>
          <w:sz w:val="20"/>
          <w:lang w:val="tr-TR"/>
        </w:rPr>
        <w:t xml:space="preserve"> aralığında farklı dalga boylarında çok sayıda ışık saçımı yapabilen bir cihazdır. Uygulama sırasında kullanılan </w:t>
      </w:r>
      <w:proofErr w:type="spellStart"/>
      <w:r w:rsidRPr="00557F4B">
        <w:rPr>
          <w:rFonts w:ascii="Candara" w:hAnsi="Candara"/>
          <w:sz w:val="20"/>
          <w:lang w:val="tr-TR"/>
        </w:rPr>
        <w:t>cut</w:t>
      </w:r>
      <w:proofErr w:type="spellEnd"/>
      <w:r w:rsidRPr="00557F4B">
        <w:rPr>
          <w:rFonts w:ascii="Candara" w:hAnsi="Candara"/>
          <w:sz w:val="20"/>
          <w:lang w:val="tr-TR"/>
        </w:rPr>
        <w:t>-</w:t>
      </w:r>
      <w:proofErr w:type="spellStart"/>
      <w:r w:rsidRPr="00557F4B">
        <w:rPr>
          <w:rFonts w:ascii="Candara" w:hAnsi="Candara"/>
          <w:sz w:val="20"/>
          <w:lang w:val="tr-TR"/>
        </w:rPr>
        <w:t>off</w:t>
      </w:r>
      <w:proofErr w:type="spellEnd"/>
      <w:r w:rsidRPr="00557F4B">
        <w:rPr>
          <w:rFonts w:ascii="Candara" w:hAnsi="Candara"/>
          <w:sz w:val="20"/>
          <w:lang w:val="tr-TR"/>
        </w:rPr>
        <w:t xml:space="preserve"> filtrelerle daha sınırlı bir alanda istenilen </w:t>
      </w:r>
      <w:proofErr w:type="spellStart"/>
      <w:r w:rsidRPr="00557F4B">
        <w:rPr>
          <w:rFonts w:ascii="Candara" w:hAnsi="Candara"/>
          <w:sz w:val="20"/>
          <w:lang w:val="tr-TR"/>
        </w:rPr>
        <w:t>endikasyon</w:t>
      </w:r>
      <w:proofErr w:type="spellEnd"/>
      <w:r w:rsidRPr="00557F4B">
        <w:rPr>
          <w:rFonts w:ascii="Candara" w:hAnsi="Candara"/>
          <w:sz w:val="20"/>
          <w:lang w:val="tr-TR"/>
        </w:rPr>
        <w:t xml:space="preserve"> için ışık </w:t>
      </w:r>
      <w:r w:rsidRPr="00557F4B">
        <w:rPr>
          <w:rFonts w:ascii="Candara" w:hAnsi="Candara"/>
          <w:sz w:val="20"/>
          <w:lang w:val="tr-TR"/>
        </w:rPr>
        <w:lastRenderedPageBreak/>
        <w:t xml:space="preserve">saçılımı sağlamaktadır. IPL ile yapılan uygulamalarda hedef doku </w:t>
      </w:r>
      <w:proofErr w:type="spellStart"/>
      <w:r w:rsidRPr="00557F4B">
        <w:rPr>
          <w:rFonts w:ascii="Candara" w:hAnsi="Candara"/>
          <w:sz w:val="20"/>
          <w:lang w:val="tr-TR"/>
        </w:rPr>
        <w:t>kromofor</w:t>
      </w:r>
      <w:proofErr w:type="spellEnd"/>
      <w:r w:rsidRPr="00557F4B">
        <w:rPr>
          <w:rFonts w:ascii="Candara" w:hAnsi="Candara"/>
          <w:sz w:val="20"/>
          <w:lang w:val="tr-TR"/>
        </w:rPr>
        <w:t xml:space="preserve"> (su, </w:t>
      </w:r>
      <w:proofErr w:type="spellStart"/>
      <w:r w:rsidRPr="00557F4B">
        <w:rPr>
          <w:rFonts w:ascii="Candara" w:hAnsi="Candara"/>
          <w:sz w:val="20"/>
          <w:lang w:val="tr-TR"/>
        </w:rPr>
        <w:t>melanin</w:t>
      </w:r>
      <w:proofErr w:type="spellEnd"/>
      <w:r w:rsidRPr="00557F4B">
        <w:rPr>
          <w:rFonts w:ascii="Candara" w:hAnsi="Candara"/>
          <w:sz w:val="20"/>
          <w:lang w:val="tr-TR"/>
        </w:rPr>
        <w:t xml:space="preserve">, hemoglobin) olup geniş bir aralıkta tedaviyi uygulamak mümkündür. Dalga boyu, filtreler, güç çıkışı, </w:t>
      </w:r>
      <w:proofErr w:type="spellStart"/>
      <w:r w:rsidRPr="00557F4B">
        <w:rPr>
          <w:rFonts w:ascii="Candara" w:hAnsi="Candara"/>
          <w:sz w:val="20"/>
          <w:lang w:val="tr-TR"/>
        </w:rPr>
        <w:t>pulse</w:t>
      </w:r>
      <w:proofErr w:type="spellEnd"/>
      <w:r w:rsidRPr="00557F4B">
        <w:rPr>
          <w:rFonts w:ascii="Candara" w:hAnsi="Candara"/>
          <w:sz w:val="20"/>
          <w:lang w:val="tr-TR"/>
        </w:rPr>
        <w:t xml:space="preserve"> aralığı, soğutma sistemi, spot genişliği tedavi kullanım sırasında dikkat edilmesi gereken parametrelerdir.</w:t>
      </w:r>
      <w:r w:rsidRPr="00557F4B">
        <w:rPr>
          <w:rFonts w:ascii="Candara" w:eastAsia="CenturyStd-Light" w:hAnsi="Candara"/>
          <w:color w:val="231F20"/>
          <w:sz w:val="20"/>
          <w:lang w:val="tr-TR"/>
        </w:rPr>
        <w:t xml:space="preserve"> Birçok IPL cihazı bir veya iki adet </w:t>
      </w:r>
      <w:proofErr w:type="spellStart"/>
      <w:r w:rsidRPr="00557F4B">
        <w:rPr>
          <w:rFonts w:ascii="Candara" w:eastAsia="CenturyStd-Light" w:hAnsi="Candara"/>
          <w:color w:val="231F20"/>
          <w:sz w:val="20"/>
          <w:lang w:val="tr-TR"/>
        </w:rPr>
        <w:t>cut</w:t>
      </w:r>
      <w:proofErr w:type="spellEnd"/>
      <w:r w:rsidRPr="00557F4B">
        <w:rPr>
          <w:rFonts w:ascii="Candara" w:eastAsia="CenturyStd-Light" w:hAnsi="Candara"/>
          <w:color w:val="231F20"/>
          <w:sz w:val="20"/>
          <w:lang w:val="tr-TR"/>
        </w:rPr>
        <w:t>-</w:t>
      </w:r>
      <w:proofErr w:type="spellStart"/>
      <w:r w:rsidRPr="00557F4B">
        <w:rPr>
          <w:rFonts w:ascii="Candara" w:eastAsia="CenturyStd-Light" w:hAnsi="Candara"/>
          <w:color w:val="231F20"/>
          <w:sz w:val="20"/>
          <w:lang w:val="tr-TR"/>
        </w:rPr>
        <w:t>off</w:t>
      </w:r>
      <w:proofErr w:type="spellEnd"/>
      <w:r w:rsidRPr="00557F4B">
        <w:rPr>
          <w:rFonts w:ascii="Candara" w:eastAsia="CenturyStd-Light" w:hAnsi="Candara"/>
          <w:color w:val="231F20"/>
          <w:sz w:val="20"/>
          <w:lang w:val="tr-TR"/>
        </w:rPr>
        <w:t xml:space="preserve"> filtresi içermektedir. Bu filtreler genellikle 515, 550, 560, 570, 590, 615, 645, 690 veya 755nm dalga boyunda olmakta ve cihaza takıldıklarında altındaki dokuya ışık ulaşımını engellemektedir.</w:t>
      </w:r>
    </w:p>
    <w:p w:rsidR="00710337" w:rsidRDefault="00710337" w:rsidP="00710337">
      <w:pPr>
        <w:spacing w:after="120"/>
        <w:jc w:val="both"/>
        <w:rPr>
          <w:rFonts w:ascii="Candara" w:hAnsi="Candara"/>
          <w:b/>
          <w:sz w:val="20"/>
          <w:u w:val="single"/>
          <w:lang w:val="tr-TR"/>
        </w:rPr>
      </w:pPr>
    </w:p>
    <w:p w:rsidR="00B7757D" w:rsidRPr="00710337" w:rsidRDefault="00B7757D" w:rsidP="00710337">
      <w:pPr>
        <w:spacing w:after="120"/>
        <w:jc w:val="both"/>
        <w:rPr>
          <w:rFonts w:ascii="Candara" w:hAnsi="Candara"/>
          <w:b/>
          <w:sz w:val="22"/>
          <w:szCs w:val="22"/>
          <w:u w:val="single"/>
          <w:lang w:val="tr-TR"/>
        </w:rPr>
      </w:pPr>
      <w:r w:rsidRPr="00710337">
        <w:rPr>
          <w:rFonts w:ascii="Candara" w:hAnsi="Candara"/>
          <w:b/>
          <w:color w:val="FF0000"/>
          <w:sz w:val="22"/>
          <w:szCs w:val="22"/>
          <w:lang w:val="tr-TR"/>
        </w:rPr>
        <w:t>IV. Lazer ve IPL cihaz karşılaştırılması</w:t>
      </w:r>
    </w:p>
    <w:p w:rsidR="00B7757D" w:rsidRPr="00557F4B" w:rsidRDefault="00B7757D" w:rsidP="00436BCC">
      <w:pPr>
        <w:autoSpaceDE w:val="0"/>
        <w:autoSpaceDN w:val="0"/>
        <w:adjustRightInd w:val="0"/>
        <w:spacing w:after="120"/>
        <w:rPr>
          <w:rFonts w:ascii="Candara" w:hAnsi="Candara"/>
          <w:sz w:val="20"/>
          <w:lang w:val="tr-TR"/>
        </w:rPr>
      </w:pPr>
    </w:p>
    <w:p w:rsidR="00B7757D" w:rsidRPr="00557F4B" w:rsidRDefault="0037421A" w:rsidP="00436BCC">
      <w:pPr>
        <w:autoSpaceDE w:val="0"/>
        <w:autoSpaceDN w:val="0"/>
        <w:adjustRightInd w:val="0"/>
        <w:spacing w:after="120"/>
        <w:jc w:val="center"/>
        <w:rPr>
          <w:rFonts w:ascii="Candara" w:hAnsi="Candara"/>
          <w:sz w:val="20"/>
          <w:lang w:val="tr-TR"/>
        </w:rPr>
      </w:pPr>
      <w:r w:rsidRPr="00557F4B">
        <w:rPr>
          <w:rFonts w:ascii="Candara" w:hAnsi="Candara"/>
          <w:sz w:val="20"/>
          <w:lang w:val="tr-TR"/>
        </w:rPr>
        <w:object w:dxaOrig="7327" w:dyaOrig="5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289.9pt" o:ole="">
            <v:imagedata r:id="rId9" o:title=""/>
          </v:shape>
          <o:OLEObject Type="Embed" ProgID="PowerPoint.Slide.12" ShapeID="_x0000_i1025" DrawAspect="Content" ObjectID="_1543224094" r:id="rId10"/>
        </w:object>
      </w:r>
    </w:p>
    <w:p w:rsidR="00B7757D" w:rsidRPr="00557F4B" w:rsidRDefault="00B7757D" w:rsidP="00436BCC">
      <w:pPr>
        <w:autoSpaceDE w:val="0"/>
        <w:autoSpaceDN w:val="0"/>
        <w:adjustRightInd w:val="0"/>
        <w:spacing w:after="120"/>
        <w:rPr>
          <w:rFonts w:ascii="Candara" w:hAnsi="Candara"/>
          <w:sz w:val="20"/>
          <w:lang w:val="tr-TR"/>
        </w:rPr>
      </w:pPr>
    </w:p>
    <w:p w:rsidR="00B7757D" w:rsidRPr="00557F4B" w:rsidRDefault="00B7757D" w:rsidP="002C60B9">
      <w:pPr>
        <w:autoSpaceDE w:val="0"/>
        <w:autoSpaceDN w:val="0"/>
        <w:adjustRightInd w:val="0"/>
        <w:spacing w:after="120"/>
        <w:jc w:val="both"/>
        <w:rPr>
          <w:rFonts w:ascii="Candara" w:hAnsi="Candara"/>
          <w:sz w:val="20"/>
          <w:lang w:val="tr-TR"/>
        </w:rPr>
      </w:pPr>
    </w:p>
    <w:p w:rsidR="00436BCC" w:rsidRPr="00557F4B" w:rsidRDefault="00B7757D" w:rsidP="002C60B9">
      <w:pPr>
        <w:autoSpaceDE w:val="0"/>
        <w:autoSpaceDN w:val="0"/>
        <w:adjustRightInd w:val="0"/>
        <w:spacing w:after="120"/>
        <w:jc w:val="both"/>
        <w:rPr>
          <w:rFonts w:ascii="Candara" w:hAnsi="Candara"/>
          <w:sz w:val="20"/>
          <w:lang w:val="tr-TR"/>
        </w:rPr>
      </w:pPr>
      <w:r w:rsidRPr="00557F4B">
        <w:rPr>
          <w:rFonts w:ascii="Candara" w:hAnsi="Candara"/>
          <w:color w:val="000000"/>
          <w:sz w:val="20"/>
          <w:lang w:val="tr-TR"/>
        </w:rPr>
        <w:t xml:space="preserve">Lazer epilasyon dışında esas olarak yüzdeki telanjiektazik damar genişlemelerinde, pigmentasyon artışlarında,  fotoyaşlanma ve cilt yenilemede (rejuvenasyon) kullanılabilir. IPL, günlük pratikte en sık fotoyaşlanma tedavisinde kullanılır. Dermatolojik pratikte fotoyaşlanmanın en tipik örneğini oluşturan Poikiloderma (sıklıkla boyun derisindeki ince telanjiektazi, düzensiz renk artışı, epidermal, dermalatrofi) tedavisinde kullanılmaktadır. </w:t>
      </w:r>
      <w:r w:rsidRPr="00557F4B">
        <w:rPr>
          <w:rFonts w:ascii="Candara" w:hAnsi="Candara"/>
          <w:sz w:val="20"/>
          <w:lang w:val="tr-TR"/>
        </w:rPr>
        <w:t>Tüm lazer epilasyon işlemlerinde olduğu gibi koyu deri tipine sahip kişilerde özel dozlarda tedavileri planlamak gerekmektedir.</w:t>
      </w:r>
    </w:p>
    <w:p w:rsidR="00B7757D" w:rsidRPr="00557F4B" w:rsidRDefault="00B7757D" w:rsidP="002C60B9">
      <w:pPr>
        <w:autoSpaceDE w:val="0"/>
        <w:autoSpaceDN w:val="0"/>
        <w:adjustRightInd w:val="0"/>
        <w:spacing w:after="120"/>
        <w:jc w:val="both"/>
        <w:rPr>
          <w:rFonts w:ascii="Candara" w:hAnsi="Candara"/>
          <w:color w:val="000000"/>
          <w:sz w:val="20"/>
          <w:lang w:val="tr-TR"/>
        </w:rPr>
      </w:pPr>
      <w:r w:rsidRPr="00557F4B">
        <w:rPr>
          <w:rFonts w:ascii="Candara" w:hAnsi="Candara"/>
          <w:color w:val="000000"/>
          <w:sz w:val="20"/>
          <w:lang w:val="tr-TR"/>
        </w:rPr>
        <w:t>IPL kullanımına bağlı komplikasyonlar nadir değildir. Skar oluşumu, birinci derecede yanıklar, hiperpigmentasyon (renk artışı), hipopigmentasyon (renk azalması) en sık karşılaşılan türdeki yan etkilerdir.</w:t>
      </w:r>
    </w:p>
    <w:p w:rsidR="00436BCC" w:rsidRPr="00557F4B" w:rsidRDefault="00436BCC" w:rsidP="002C60B9">
      <w:pPr>
        <w:autoSpaceDE w:val="0"/>
        <w:autoSpaceDN w:val="0"/>
        <w:adjustRightInd w:val="0"/>
        <w:spacing w:after="120"/>
        <w:jc w:val="both"/>
        <w:rPr>
          <w:rFonts w:ascii="Candara" w:hAnsi="Candara"/>
          <w:sz w:val="20"/>
          <w:lang w:val="tr-TR"/>
        </w:rPr>
      </w:pPr>
      <w:r w:rsidRPr="00557F4B">
        <w:rPr>
          <w:rFonts w:ascii="Candara" w:hAnsi="Candara"/>
          <w:color w:val="000000"/>
          <w:sz w:val="20"/>
          <w:lang w:val="tr-TR"/>
        </w:rPr>
        <w:t xml:space="preserve">IPL bir lazer cihazı değildir. Ancak, epilasyon dışı kullanım alanlarından da anlaşılacağı gibi, tıbbi bir cihazdır ve diğer lazer cihazlarının kullanıldığı birçok hastalıkta kozmetik amaçlarla kullanılmaktadır. </w:t>
      </w:r>
      <w:r w:rsidRPr="00557F4B">
        <w:rPr>
          <w:rFonts w:ascii="Candara" w:hAnsi="Candara"/>
          <w:sz w:val="20"/>
          <w:lang w:val="tr-TR"/>
        </w:rPr>
        <w:t xml:space="preserve">Diğer lazerler belirtilen tek bir dalga boyunda atış yaparken IPL sistemi 500-1200 nm aralığında atış yapmakta ve uygun filtrelerle aralık daraltılmaktadır. Dolayısıyla IPL cihazları diğer lazerlerden daha dikkatli bir şekilde </w:t>
      </w:r>
      <w:r w:rsidRPr="00557F4B">
        <w:rPr>
          <w:rFonts w:ascii="Candara" w:hAnsi="Candara"/>
          <w:color w:val="000000"/>
          <w:sz w:val="20"/>
          <w:lang w:val="tr-TR"/>
        </w:rPr>
        <w:t>kullanımı mutlaka hekim nezaretinde olmalıdır.</w:t>
      </w:r>
    </w:p>
    <w:p w:rsidR="002C60B9" w:rsidRDefault="002C60B9" w:rsidP="00436BCC">
      <w:pPr>
        <w:autoSpaceDE w:val="0"/>
        <w:autoSpaceDN w:val="0"/>
        <w:adjustRightInd w:val="0"/>
        <w:spacing w:after="120"/>
        <w:rPr>
          <w:rFonts w:ascii="Candara" w:hAnsi="Candara"/>
          <w:b/>
          <w:sz w:val="20"/>
          <w:lang w:val="tr-TR"/>
        </w:rPr>
      </w:pPr>
    </w:p>
    <w:p w:rsidR="0037421A" w:rsidRDefault="0037421A" w:rsidP="00436BCC">
      <w:pPr>
        <w:autoSpaceDE w:val="0"/>
        <w:autoSpaceDN w:val="0"/>
        <w:adjustRightInd w:val="0"/>
        <w:spacing w:after="120"/>
        <w:rPr>
          <w:rFonts w:ascii="Candara" w:hAnsi="Candara"/>
          <w:b/>
          <w:sz w:val="20"/>
          <w:lang w:val="tr-TR"/>
        </w:rPr>
      </w:pPr>
    </w:p>
    <w:p w:rsidR="0037421A" w:rsidRDefault="0037421A" w:rsidP="00436BCC">
      <w:pPr>
        <w:autoSpaceDE w:val="0"/>
        <w:autoSpaceDN w:val="0"/>
        <w:adjustRightInd w:val="0"/>
        <w:spacing w:after="120"/>
        <w:rPr>
          <w:rFonts w:ascii="Candara" w:hAnsi="Candara"/>
          <w:b/>
          <w:sz w:val="20"/>
          <w:lang w:val="tr-TR"/>
        </w:rPr>
      </w:pPr>
    </w:p>
    <w:p w:rsidR="002A1A73" w:rsidRPr="00710337" w:rsidRDefault="00B7757D" w:rsidP="00436BCC">
      <w:pPr>
        <w:autoSpaceDE w:val="0"/>
        <w:autoSpaceDN w:val="0"/>
        <w:adjustRightInd w:val="0"/>
        <w:spacing w:after="120"/>
        <w:rPr>
          <w:rFonts w:ascii="Candara" w:hAnsi="Candara"/>
          <w:b/>
          <w:color w:val="FF0000"/>
          <w:sz w:val="22"/>
          <w:szCs w:val="22"/>
          <w:lang w:val="tr-TR"/>
        </w:rPr>
      </w:pPr>
      <w:r w:rsidRPr="00710337">
        <w:rPr>
          <w:rFonts w:ascii="Candara" w:hAnsi="Candara"/>
          <w:b/>
          <w:color w:val="FF0000"/>
          <w:sz w:val="22"/>
          <w:szCs w:val="22"/>
          <w:lang w:val="tr-TR"/>
        </w:rPr>
        <w:lastRenderedPageBreak/>
        <w:t>V</w:t>
      </w:r>
      <w:r w:rsidR="00E44B1E" w:rsidRPr="00710337">
        <w:rPr>
          <w:rFonts w:ascii="Candara" w:hAnsi="Candara"/>
          <w:b/>
          <w:color w:val="FF0000"/>
          <w:sz w:val="22"/>
          <w:szCs w:val="22"/>
          <w:lang w:val="tr-TR"/>
        </w:rPr>
        <w:t>. Uygulama Alanlarına Göre Kullanılan Cihazlar, Uygulamanın Yapılması Gereken Yer, Uygulamaya Yetkili Kişiler</w:t>
      </w:r>
    </w:p>
    <w:p w:rsidR="002C60B9" w:rsidRPr="00557F4B" w:rsidRDefault="002C60B9" w:rsidP="00436BCC">
      <w:pPr>
        <w:autoSpaceDE w:val="0"/>
        <w:autoSpaceDN w:val="0"/>
        <w:adjustRightInd w:val="0"/>
        <w:spacing w:after="120"/>
        <w:rPr>
          <w:rFonts w:ascii="Candara" w:hAnsi="Candara"/>
          <w:sz w:val="20"/>
          <w:lang w:val="tr-TR"/>
        </w:rPr>
      </w:pPr>
    </w:p>
    <w:tbl>
      <w:tblPr>
        <w:tblStyle w:val="TabloKlavuzu"/>
        <w:tblW w:w="9214" w:type="dxa"/>
        <w:tblLayout w:type="fixed"/>
        <w:tblLook w:val="04A0"/>
      </w:tblPr>
      <w:tblGrid>
        <w:gridCol w:w="2552"/>
        <w:gridCol w:w="2335"/>
        <w:gridCol w:w="2127"/>
        <w:gridCol w:w="2200"/>
      </w:tblGrid>
      <w:tr w:rsidR="003E3BC5" w:rsidRPr="00557F4B" w:rsidTr="00182342">
        <w:tc>
          <w:tcPr>
            <w:tcW w:w="2552" w:type="dxa"/>
          </w:tcPr>
          <w:p w:rsidR="003E3BC5" w:rsidRPr="00557F4B" w:rsidRDefault="00F6230B" w:rsidP="00436BCC">
            <w:pPr>
              <w:spacing w:after="120"/>
              <w:rPr>
                <w:rFonts w:ascii="Candara" w:hAnsi="Candara"/>
                <w:b/>
                <w:sz w:val="20"/>
                <w:lang w:val="tr-TR"/>
              </w:rPr>
            </w:pPr>
            <w:r w:rsidRPr="00557F4B">
              <w:rPr>
                <w:rFonts w:ascii="Candara" w:hAnsi="Candara"/>
                <w:b/>
                <w:sz w:val="20"/>
                <w:lang w:val="tr-TR"/>
              </w:rPr>
              <w:t>LAZER TÜRÜ</w:t>
            </w:r>
          </w:p>
        </w:tc>
        <w:tc>
          <w:tcPr>
            <w:tcW w:w="2335"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KAPSAM</w:t>
            </w:r>
          </w:p>
        </w:tc>
        <w:tc>
          <w:tcPr>
            <w:tcW w:w="2127"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NEREDE YAPILMALI</w:t>
            </w:r>
          </w:p>
        </w:tc>
        <w:tc>
          <w:tcPr>
            <w:tcW w:w="2200"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KİM UYGULAMALI</w:t>
            </w:r>
          </w:p>
        </w:tc>
      </w:tr>
      <w:tr w:rsidR="003E3BC5" w:rsidRPr="00557F4B" w:rsidTr="00182342">
        <w:tc>
          <w:tcPr>
            <w:tcW w:w="2552"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Epilasyon</w:t>
            </w:r>
          </w:p>
        </w:tc>
        <w:tc>
          <w:tcPr>
            <w:tcW w:w="2335"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Alexandrite, Nd:YAG, Diode lazerler, IPL</w:t>
            </w:r>
          </w:p>
        </w:tc>
        <w:tc>
          <w:tcPr>
            <w:tcW w:w="2127"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 xml:space="preserve">Muayenehane, poliklinik, özel dal merkezi,  hastane </w:t>
            </w:r>
          </w:p>
        </w:tc>
        <w:tc>
          <w:tcPr>
            <w:tcW w:w="2200" w:type="dxa"/>
          </w:tcPr>
          <w:p w:rsidR="003E3BC5" w:rsidRPr="00557F4B" w:rsidRDefault="00B7757D" w:rsidP="00436BCC">
            <w:pPr>
              <w:spacing w:after="120"/>
              <w:rPr>
                <w:rFonts w:ascii="Candara" w:hAnsi="Candara"/>
                <w:sz w:val="20"/>
                <w:lang w:val="tr-TR"/>
              </w:rPr>
            </w:pPr>
            <w:r w:rsidRPr="00557F4B">
              <w:rPr>
                <w:rFonts w:ascii="Candara" w:hAnsi="Candara"/>
                <w:sz w:val="20"/>
                <w:lang w:val="tr-TR"/>
              </w:rPr>
              <w:t>H</w:t>
            </w:r>
            <w:r w:rsidR="0035777D" w:rsidRPr="00557F4B">
              <w:rPr>
                <w:rFonts w:ascii="Candara" w:hAnsi="Candara"/>
                <w:sz w:val="20"/>
                <w:lang w:val="tr-TR"/>
              </w:rPr>
              <w:t xml:space="preserve">er hastaya özel cihaz, enerji dozu, uygulama sıklığı ve yöntem seçimi gibi kararlar, deri uygulamalarına hakim olan bir Dermatoloji veya Plastik Rekonstrüktif ve Estetik Cerrahi Uzmanı tarafından alınmalıdır. </w:t>
            </w:r>
            <w:r w:rsidR="0035777D" w:rsidRPr="00557F4B">
              <w:rPr>
                <w:rFonts w:ascii="Candara" w:hAnsi="Candara"/>
                <w:b/>
                <w:sz w:val="20"/>
                <w:lang w:val="tr-TR"/>
              </w:rPr>
              <w:t>Tedavi planlaması ve cihazın ayarları yapı</w:t>
            </w:r>
            <w:r w:rsidR="00F242C2" w:rsidRPr="00557F4B">
              <w:rPr>
                <w:rFonts w:ascii="Candara" w:hAnsi="Candara"/>
                <w:b/>
                <w:sz w:val="20"/>
                <w:lang w:val="tr-TR"/>
              </w:rPr>
              <w:t xml:space="preserve">ldıktan sonra, uygulama “Hekim”, “Sağlık Personeli” </w:t>
            </w:r>
            <w:r w:rsidR="0035777D" w:rsidRPr="00557F4B">
              <w:rPr>
                <w:rFonts w:ascii="Candara" w:hAnsi="Candara"/>
                <w:b/>
                <w:sz w:val="20"/>
                <w:lang w:val="tr-TR"/>
              </w:rPr>
              <w:t>veya “Güzellik Uzmanı / Estetisyen” tarafından yapılabilir.</w:t>
            </w:r>
            <w:r w:rsidR="0035777D" w:rsidRPr="00557F4B">
              <w:rPr>
                <w:rFonts w:ascii="Candara" w:hAnsi="Candara"/>
                <w:sz w:val="20"/>
                <w:lang w:val="tr-TR"/>
              </w:rPr>
              <w:t xml:space="preserve"> Tedavi sonrasında hastanın takibi, Dermatoloji veya Plastik Rekonstrüktif ve Estetik Cerrahi Uzmanı bir hekim tarafından yapılmalıdır.</w:t>
            </w:r>
          </w:p>
        </w:tc>
      </w:tr>
      <w:tr w:rsidR="00F242C2" w:rsidRPr="00557F4B" w:rsidTr="00F5598F">
        <w:tc>
          <w:tcPr>
            <w:tcW w:w="2552" w:type="dxa"/>
          </w:tcPr>
          <w:p w:rsidR="00F242C2" w:rsidRPr="00557F4B" w:rsidRDefault="00F242C2" w:rsidP="00F5598F">
            <w:pPr>
              <w:spacing w:after="120"/>
              <w:rPr>
                <w:rFonts w:ascii="Candara" w:hAnsi="Candara"/>
                <w:b/>
                <w:sz w:val="20"/>
                <w:lang w:val="tr-TR"/>
              </w:rPr>
            </w:pPr>
            <w:r w:rsidRPr="00557F4B">
              <w:rPr>
                <w:rFonts w:ascii="Candara" w:hAnsi="Candara"/>
                <w:b/>
                <w:sz w:val="20"/>
                <w:lang w:val="tr-TR"/>
              </w:rPr>
              <w:t>Dövme silme amaçlı lazerler</w:t>
            </w:r>
          </w:p>
        </w:tc>
        <w:tc>
          <w:tcPr>
            <w:tcW w:w="2335" w:type="dxa"/>
          </w:tcPr>
          <w:p w:rsidR="00F242C2" w:rsidRPr="00557F4B" w:rsidRDefault="00F242C2" w:rsidP="00F5598F">
            <w:pPr>
              <w:spacing w:after="120"/>
              <w:rPr>
                <w:rFonts w:ascii="Candara" w:hAnsi="Candara"/>
                <w:sz w:val="20"/>
                <w:lang w:val="tr-TR"/>
              </w:rPr>
            </w:pPr>
            <w:r w:rsidRPr="00557F4B">
              <w:rPr>
                <w:rFonts w:ascii="Candara" w:hAnsi="Candara"/>
                <w:sz w:val="20"/>
                <w:lang w:val="tr-TR"/>
              </w:rPr>
              <w:t>Q-switchedNd:YAG , Nd:YAG, Ruby, Alexandrite ve Er:YAG, CO2 lazerler</w:t>
            </w:r>
          </w:p>
        </w:tc>
        <w:tc>
          <w:tcPr>
            <w:tcW w:w="2127" w:type="dxa"/>
          </w:tcPr>
          <w:p w:rsidR="00F242C2" w:rsidRPr="00557F4B" w:rsidRDefault="00F242C2" w:rsidP="00F5598F">
            <w:pPr>
              <w:spacing w:after="120"/>
              <w:rPr>
                <w:rFonts w:ascii="Candara" w:hAnsi="Candara"/>
                <w:sz w:val="20"/>
                <w:lang w:val="tr-TR"/>
              </w:rPr>
            </w:pPr>
            <w:r w:rsidRPr="00557F4B">
              <w:rPr>
                <w:rFonts w:ascii="Candara" w:hAnsi="Candara"/>
                <w:sz w:val="20"/>
                <w:lang w:val="tr-TR"/>
              </w:rPr>
              <w:t>Muayenehane, poliklinik, özel dal merkezi,  hastane</w:t>
            </w:r>
          </w:p>
        </w:tc>
        <w:tc>
          <w:tcPr>
            <w:tcW w:w="2200" w:type="dxa"/>
          </w:tcPr>
          <w:p w:rsidR="00F242C2" w:rsidRPr="00557F4B" w:rsidRDefault="00F242C2" w:rsidP="00F5598F">
            <w:pPr>
              <w:spacing w:after="120"/>
              <w:rPr>
                <w:rFonts w:ascii="Candara" w:hAnsi="Candara"/>
                <w:sz w:val="20"/>
                <w:lang w:val="tr-TR"/>
              </w:rPr>
            </w:pPr>
            <w:r w:rsidRPr="00557F4B">
              <w:rPr>
                <w:rFonts w:ascii="Candara" w:hAnsi="Candara"/>
                <w:sz w:val="20"/>
                <w:lang w:val="tr-TR"/>
              </w:rPr>
              <w:t>Lazer uygulamalarında deneyimli bir Dermatoloji veya Plastik Rekonstrüktif ve Estetik Cerrahi Uzmanı veya bu konuda eğitim almış “hekim” veya “sağlık personeli”</w:t>
            </w:r>
          </w:p>
        </w:tc>
      </w:tr>
      <w:tr w:rsidR="003E3BC5" w:rsidRPr="00557F4B" w:rsidTr="00182342">
        <w:tc>
          <w:tcPr>
            <w:tcW w:w="2552"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Deriden lezyon</w:t>
            </w:r>
            <w:r w:rsidR="00F6230B" w:rsidRPr="00557F4B">
              <w:rPr>
                <w:rFonts w:ascii="Candara" w:hAnsi="Candara"/>
                <w:b/>
                <w:sz w:val="20"/>
                <w:lang w:val="tr-TR"/>
              </w:rPr>
              <w:t xml:space="preserve"> çıkarılması, deri yenileme ve </w:t>
            </w:r>
            <w:r w:rsidRPr="00557F4B">
              <w:rPr>
                <w:rFonts w:ascii="Candara" w:hAnsi="Candara"/>
                <w:b/>
                <w:sz w:val="20"/>
                <w:lang w:val="tr-TR"/>
              </w:rPr>
              <w:t>gençleştirme amaçlı lazerler</w:t>
            </w:r>
          </w:p>
        </w:tc>
        <w:tc>
          <w:tcPr>
            <w:tcW w:w="2335" w:type="dxa"/>
          </w:tcPr>
          <w:p w:rsidR="003E3BC5" w:rsidRPr="00557F4B" w:rsidRDefault="00F6230B" w:rsidP="00436BCC">
            <w:pPr>
              <w:spacing w:after="120"/>
              <w:rPr>
                <w:rFonts w:ascii="Candara" w:hAnsi="Candara"/>
                <w:sz w:val="20"/>
                <w:lang w:val="tr-TR"/>
              </w:rPr>
            </w:pPr>
            <w:r w:rsidRPr="00557F4B">
              <w:rPr>
                <w:rFonts w:ascii="Candara" w:hAnsi="Candara"/>
                <w:sz w:val="20"/>
                <w:lang w:val="tr-TR"/>
              </w:rPr>
              <w:t>CO2, Dye, Er:YAG ve Nd:YAG</w:t>
            </w:r>
            <w:r w:rsidR="003E3BC5" w:rsidRPr="00557F4B">
              <w:rPr>
                <w:rFonts w:ascii="Candara" w:hAnsi="Candara"/>
                <w:sz w:val="20"/>
                <w:lang w:val="tr-TR"/>
              </w:rPr>
              <w:t xml:space="preserve"> lazerler</w:t>
            </w:r>
          </w:p>
        </w:tc>
        <w:tc>
          <w:tcPr>
            <w:tcW w:w="2127"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Muayenehane, poliklinik, özel dal merkezi,  hastane</w:t>
            </w:r>
          </w:p>
        </w:tc>
        <w:tc>
          <w:tcPr>
            <w:tcW w:w="2200"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Lazer uygulamalarında deneyimli bir Dermatoloji veya Plastik Rekonstrüktif ve Estetik Cerrahi Uzmanı</w:t>
            </w:r>
          </w:p>
        </w:tc>
      </w:tr>
      <w:tr w:rsidR="003E3BC5" w:rsidRPr="00557F4B" w:rsidTr="00182342">
        <w:tc>
          <w:tcPr>
            <w:tcW w:w="2552"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Damarsal lezyon tedavisinde kullanılan lazerler</w:t>
            </w:r>
          </w:p>
        </w:tc>
        <w:tc>
          <w:tcPr>
            <w:tcW w:w="2335"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Nd:YAG, KTP, Dye, Devamlı Dalgaboylu Argon, Argon Pompalı Ayarlanabilir Dye, Bakır Buhar ve Bakır Bromid</w:t>
            </w:r>
            <w:r w:rsidR="00F6230B" w:rsidRPr="00557F4B">
              <w:rPr>
                <w:rFonts w:ascii="Candara" w:hAnsi="Candara"/>
                <w:sz w:val="20"/>
                <w:lang w:val="tr-TR"/>
              </w:rPr>
              <w:t>, Kripton, Alexandrite, Diode lazerler ve</w:t>
            </w:r>
            <w:r w:rsidRPr="00557F4B">
              <w:rPr>
                <w:rFonts w:ascii="Candara" w:hAnsi="Candara"/>
                <w:sz w:val="20"/>
                <w:lang w:val="tr-TR"/>
              </w:rPr>
              <w:t xml:space="preserve"> IPL </w:t>
            </w:r>
          </w:p>
        </w:tc>
        <w:tc>
          <w:tcPr>
            <w:tcW w:w="2127"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Muayenehane, poliklinik, özel dal merkezi,  hastane</w:t>
            </w:r>
          </w:p>
        </w:tc>
        <w:tc>
          <w:tcPr>
            <w:tcW w:w="2200" w:type="dxa"/>
          </w:tcPr>
          <w:p w:rsidR="003E3BC5" w:rsidRPr="00557F4B" w:rsidRDefault="003E3BC5" w:rsidP="00712B49">
            <w:pPr>
              <w:spacing w:after="120"/>
              <w:rPr>
                <w:rFonts w:ascii="Candara" w:hAnsi="Candara"/>
                <w:sz w:val="20"/>
                <w:lang w:val="tr-TR"/>
              </w:rPr>
            </w:pPr>
            <w:r w:rsidRPr="00557F4B">
              <w:rPr>
                <w:rFonts w:ascii="Candara" w:hAnsi="Candara"/>
                <w:sz w:val="20"/>
                <w:lang w:val="tr-TR"/>
              </w:rPr>
              <w:t>Lazer uygulamala</w:t>
            </w:r>
            <w:r w:rsidR="00712B49">
              <w:rPr>
                <w:rFonts w:ascii="Candara" w:hAnsi="Candara"/>
                <w:sz w:val="20"/>
                <w:lang w:val="tr-TR"/>
              </w:rPr>
              <w:t xml:space="preserve">rında deneyimli bir Dermatoloji, </w:t>
            </w:r>
            <w:r w:rsidRPr="00557F4B">
              <w:rPr>
                <w:rFonts w:ascii="Candara" w:hAnsi="Candara"/>
                <w:sz w:val="20"/>
                <w:lang w:val="tr-TR"/>
              </w:rPr>
              <w:t>Plastik Rekonstrüktif ve Estetik Cerrahi</w:t>
            </w:r>
            <w:r w:rsidR="00712B49">
              <w:rPr>
                <w:rFonts w:ascii="Candara" w:hAnsi="Candara"/>
                <w:sz w:val="20"/>
                <w:lang w:val="tr-TR"/>
              </w:rPr>
              <w:t xml:space="preserve"> veya Kalp </w:t>
            </w:r>
            <w:r w:rsidR="001B1CBA">
              <w:rPr>
                <w:rFonts w:ascii="Candara" w:hAnsi="Candara"/>
                <w:sz w:val="20"/>
                <w:lang w:val="tr-TR"/>
              </w:rPr>
              <w:t xml:space="preserve">- </w:t>
            </w:r>
            <w:bookmarkStart w:id="0" w:name="_GoBack"/>
            <w:bookmarkEnd w:id="0"/>
            <w:r w:rsidR="00712B49">
              <w:rPr>
                <w:rFonts w:ascii="Candara" w:hAnsi="Candara"/>
                <w:sz w:val="20"/>
                <w:lang w:val="tr-TR"/>
              </w:rPr>
              <w:t>Damar Cerrahisi</w:t>
            </w:r>
            <w:r w:rsidRPr="00557F4B">
              <w:rPr>
                <w:rFonts w:ascii="Candara" w:hAnsi="Candara"/>
                <w:sz w:val="20"/>
                <w:lang w:val="tr-TR"/>
              </w:rPr>
              <w:t xml:space="preserve"> Uzmanı</w:t>
            </w:r>
          </w:p>
        </w:tc>
      </w:tr>
    </w:tbl>
    <w:p w:rsidR="0037421A" w:rsidRDefault="0037421A" w:rsidP="00436BCC">
      <w:pPr>
        <w:widowControl w:val="0"/>
        <w:autoSpaceDE w:val="0"/>
        <w:autoSpaceDN w:val="0"/>
        <w:adjustRightInd w:val="0"/>
        <w:spacing w:after="120"/>
        <w:rPr>
          <w:rFonts w:ascii="Candara" w:hAnsi="Candara"/>
          <w:b/>
          <w:color w:val="FF0000"/>
          <w:sz w:val="22"/>
          <w:szCs w:val="22"/>
          <w:lang w:val="tr-TR"/>
        </w:rPr>
      </w:pPr>
    </w:p>
    <w:p w:rsidR="00E44B1E" w:rsidRPr="00710337" w:rsidRDefault="00B7757D" w:rsidP="00436BCC">
      <w:pPr>
        <w:widowControl w:val="0"/>
        <w:autoSpaceDE w:val="0"/>
        <w:autoSpaceDN w:val="0"/>
        <w:adjustRightInd w:val="0"/>
        <w:spacing w:after="120"/>
        <w:rPr>
          <w:rFonts w:ascii="Candara" w:hAnsi="Candara"/>
          <w:b/>
          <w:color w:val="FF0000"/>
          <w:sz w:val="22"/>
          <w:szCs w:val="22"/>
          <w:lang w:val="tr-TR"/>
        </w:rPr>
      </w:pPr>
      <w:r w:rsidRPr="00710337">
        <w:rPr>
          <w:rFonts w:ascii="Candara" w:hAnsi="Candara"/>
          <w:b/>
          <w:color w:val="FF0000"/>
          <w:sz w:val="22"/>
          <w:szCs w:val="22"/>
          <w:lang w:val="tr-TR"/>
        </w:rPr>
        <w:lastRenderedPageBreak/>
        <w:t>VI</w:t>
      </w:r>
      <w:r w:rsidR="00E44B1E" w:rsidRPr="00710337">
        <w:rPr>
          <w:rFonts w:ascii="Candara" w:hAnsi="Candara"/>
          <w:b/>
          <w:color w:val="FF0000"/>
          <w:sz w:val="22"/>
          <w:szCs w:val="22"/>
          <w:lang w:val="tr-TR"/>
        </w:rPr>
        <w:t>. Lazer Kullanımı il</w:t>
      </w:r>
      <w:r w:rsidR="00710337" w:rsidRPr="00710337">
        <w:rPr>
          <w:rFonts w:ascii="Candara" w:hAnsi="Candara"/>
          <w:b/>
          <w:color w:val="FF0000"/>
          <w:sz w:val="22"/>
          <w:szCs w:val="22"/>
          <w:lang w:val="tr-TR"/>
        </w:rPr>
        <w:t xml:space="preserve">e Oluşabilecek Komplikasyonlar </w:t>
      </w:r>
    </w:p>
    <w:p w:rsidR="00E44B1E" w:rsidRPr="00557F4B" w:rsidRDefault="00710337" w:rsidP="00436BCC">
      <w:pPr>
        <w:widowControl w:val="0"/>
        <w:autoSpaceDE w:val="0"/>
        <w:autoSpaceDN w:val="0"/>
        <w:adjustRightInd w:val="0"/>
        <w:spacing w:after="120"/>
        <w:rPr>
          <w:rFonts w:ascii="Candara" w:hAnsi="Candara"/>
          <w:sz w:val="20"/>
          <w:lang w:val="tr-TR"/>
        </w:rPr>
      </w:pPr>
      <w:r>
        <w:rPr>
          <w:rFonts w:ascii="Candara" w:hAnsi="Candara"/>
          <w:sz w:val="20"/>
          <w:lang w:val="tr-TR"/>
        </w:rPr>
        <w:t xml:space="preserve">Lazer tedavileri ile </w:t>
      </w:r>
      <w:r w:rsidR="00E44B1E" w:rsidRPr="00557F4B">
        <w:rPr>
          <w:rFonts w:ascii="Candara" w:hAnsi="Candara"/>
          <w:sz w:val="20"/>
          <w:lang w:val="tr-TR"/>
        </w:rPr>
        <w:t xml:space="preserve"> hipertrofik</w:t>
      </w:r>
      <w:r>
        <w:rPr>
          <w:rFonts w:ascii="Candara" w:hAnsi="Candara"/>
          <w:sz w:val="20"/>
          <w:lang w:val="tr-TR"/>
        </w:rPr>
        <w:t xml:space="preserve"> </w:t>
      </w:r>
      <w:r w:rsidR="00E44B1E" w:rsidRPr="00557F4B">
        <w:rPr>
          <w:rFonts w:ascii="Candara" w:hAnsi="Candara"/>
          <w:sz w:val="20"/>
          <w:lang w:val="tr-TR"/>
        </w:rPr>
        <w:t>skar, keloid, hiperpigmentasyon, hipopigmentasyon, yanık, biopsi sonucu olmaksızın malign olduğu bilinmeyen epidermal lezyonun lazerle tedavisi sonrası ölüm, kalıcı yara izi, dövme tedavisinde koyulaşma, alerjik reaksiyonlar gibi çok ciddi komplikasyonlar</w:t>
      </w:r>
      <w:r>
        <w:rPr>
          <w:rFonts w:ascii="Candara" w:hAnsi="Candara"/>
          <w:sz w:val="20"/>
          <w:lang w:val="tr-TR"/>
        </w:rPr>
        <w:t xml:space="preserve"> </w:t>
      </w:r>
      <w:r w:rsidR="00C86028" w:rsidRPr="00557F4B">
        <w:rPr>
          <w:rFonts w:ascii="Candara" w:hAnsi="Candara"/>
          <w:b/>
          <w:sz w:val="20"/>
          <w:lang w:val="tr-TR"/>
        </w:rPr>
        <w:t>(</w:t>
      </w:r>
      <w:r w:rsidR="00C86028" w:rsidRPr="00557F4B">
        <w:rPr>
          <w:rFonts w:ascii="Candara" w:hAnsi="Candara"/>
          <w:sz w:val="20"/>
          <w:lang w:val="tr-TR"/>
        </w:rPr>
        <w:t>ekzemalar, ürtikeryal reaksiyonlar)</w:t>
      </w:r>
      <w:r w:rsidR="00E44B1E" w:rsidRPr="00557F4B">
        <w:rPr>
          <w:rFonts w:ascii="Candara" w:hAnsi="Candara"/>
          <w:sz w:val="20"/>
          <w:lang w:val="tr-TR"/>
        </w:rPr>
        <w:t xml:space="preserve"> görülebilir. </w:t>
      </w:r>
    </w:p>
    <w:p w:rsidR="00E44B1E" w:rsidRPr="00710337" w:rsidRDefault="00E44B1E" w:rsidP="00436BCC">
      <w:pPr>
        <w:widowControl w:val="0"/>
        <w:autoSpaceDE w:val="0"/>
        <w:autoSpaceDN w:val="0"/>
        <w:adjustRightInd w:val="0"/>
        <w:spacing w:after="120"/>
        <w:rPr>
          <w:rFonts w:ascii="Candara" w:hAnsi="Candara"/>
          <w:sz w:val="22"/>
          <w:szCs w:val="22"/>
          <w:lang w:val="tr-TR"/>
        </w:rPr>
      </w:pPr>
    </w:p>
    <w:p w:rsidR="00E44B1E" w:rsidRPr="00710337" w:rsidRDefault="00E44B1E" w:rsidP="00436BCC">
      <w:pPr>
        <w:widowControl w:val="0"/>
        <w:autoSpaceDE w:val="0"/>
        <w:autoSpaceDN w:val="0"/>
        <w:adjustRightInd w:val="0"/>
        <w:spacing w:after="120"/>
        <w:rPr>
          <w:rFonts w:ascii="Candara" w:hAnsi="Candara" w:cs="Arial"/>
          <w:b/>
          <w:color w:val="FF0000"/>
          <w:sz w:val="22"/>
          <w:szCs w:val="22"/>
          <w:lang w:val="tr-TR"/>
        </w:rPr>
      </w:pPr>
      <w:r w:rsidRPr="00710337">
        <w:rPr>
          <w:rFonts w:ascii="Candara" w:hAnsi="Candara" w:cs="Helvetica"/>
          <w:b/>
          <w:bCs/>
          <w:color w:val="FF0000"/>
          <w:sz w:val="22"/>
          <w:szCs w:val="22"/>
          <w:lang w:val="tr-TR"/>
        </w:rPr>
        <w:t>V</w:t>
      </w:r>
      <w:r w:rsidR="00B7757D" w:rsidRPr="00710337">
        <w:rPr>
          <w:rFonts w:ascii="Candara" w:hAnsi="Candara" w:cs="Helvetica"/>
          <w:b/>
          <w:bCs/>
          <w:color w:val="FF0000"/>
          <w:sz w:val="22"/>
          <w:szCs w:val="22"/>
          <w:lang w:val="tr-TR"/>
        </w:rPr>
        <w:t>II</w:t>
      </w:r>
      <w:r w:rsidRPr="00710337">
        <w:rPr>
          <w:rFonts w:ascii="Candara" w:hAnsi="Candara" w:cs="Helvetica"/>
          <w:b/>
          <w:bCs/>
          <w:color w:val="FF0000"/>
          <w:sz w:val="22"/>
          <w:szCs w:val="22"/>
          <w:lang w:val="tr-TR"/>
        </w:rPr>
        <w:t xml:space="preserve">. </w:t>
      </w:r>
      <w:r w:rsidRPr="00710337">
        <w:rPr>
          <w:rFonts w:ascii="Candara" w:hAnsi="Candara" w:cs="Arial"/>
          <w:b/>
          <w:color w:val="FF0000"/>
          <w:sz w:val="22"/>
          <w:szCs w:val="22"/>
          <w:lang w:val="tr-TR"/>
        </w:rPr>
        <w:t>Uygulamayı yapan personelin eğitim ve bilgi içeriğine ilişkin gereklilikler</w:t>
      </w:r>
    </w:p>
    <w:p w:rsidR="00E44B1E" w:rsidRPr="00557F4B" w:rsidRDefault="00E44B1E" w:rsidP="00436BCC">
      <w:pPr>
        <w:widowControl w:val="0"/>
        <w:numPr>
          <w:ilvl w:val="1"/>
          <w:numId w:val="2"/>
        </w:numPr>
        <w:autoSpaceDE w:val="0"/>
        <w:autoSpaceDN w:val="0"/>
        <w:adjustRightInd w:val="0"/>
        <w:spacing w:after="120"/>
        <w:rPr>
          <w:rFonts w:ascii="Candara" w:hAnsi="Candara" w:cs="Arial"/>
          <w:sz w:val="20"/>
          <w:lang w:val="tr-TR"/>
        </w:rPr>
      </w:pPr>
      <w:r w:rsidRPr="00557F4B">
        <w:rPr>
          <w:rFonts w:ascii="Candara" w:hAnsi="Candara" w:cs="Arial"/>
          <w:b/>
          <w:sz w:val="20"/>
          <w:lang w:val="tr-TR"/>
        </w:rPr>
        <w:t>Uzman hekim</w:t>
      </w:r>
      <w:r w:rsidRPr="00557F4B">
        <w:rPr>
          <w:rFonts w:ascii="Candara" w:hAnsi="Candara" w:cs="Arial"/>
          <w:sz w:val="20"/>
          <w:lang w:val="tr-TR"/>
        </w:rPr>
        <w:t>: Plastik Rekonstrüktif ve Estetik Cerrahi ve Dermatoloji uzmanları, lazer uygulamaları konusunda tam olarak yetkindir.</w:t>
      </w:r>
    </w:p>
    <w:p w:rsidR="00E44B1E" w:rsidRPr="00557F4B" w:rsidRDefault="00A9362E" w:rsidP="00436BCC">
      <w:pPr>
        <w:widowControl w:val="0"/>
        <w:numPr>
          <w:ilvl w:val="1"/>
          <w:numId w:val="2"/>
        </w:numPr>
        <w:autoSpaceDE w:val="0"/>
        <w:autoSpaceDN w:val="0"/>
        <w:adjustRightInd w:val="0"/>
        <w:spacing w:after="120"/>
        <w:rPr>
          <w:rFonts w:ascii="Candara" w:hAnsi="Candara" w:cs="Arial"/>
          <w:sz w:val="20"/>
          <w:lang w:val="tr-TR"/>
        </w:rPr>
      </w:pPr>
      <w:r w:rsidRPr="00557F4B">
        <w:rPr>
          <w:rFonts w:ascii="Candara" w:eastAsiaTheme="minorHAnsi" w:hAnsi="Candara" w:cs="Candara"/>
          <w:b/>
          <w:color w:val="1A1A1A"/>
          <w:sz w:val="20"/>
          <w:lang w:val="tr-TR"/>
        </w:rPr>
        <w:t>Hekim</w:t>
      </w:r>
      <w:r w:rsidRPr="00557F4B">
        <w:rPr>
          <w:rFonts w:ascii="Candara" w:eastAsiaTheme="minorHAnsi" w:hAnsi="Candara" w:cs="Candara"/>
          <w:color w:val="1A1A1A"/>
          <w:sz w:val="20"/>
          <w:lang w:val="tr-TR"/>
        </w:rPr>
        <w:t xml:space="preserve">: Sadece Türk Plastik Rekonstrüktif ve Estetik Cerrahi Derneği veya Türk Dermatoloji Derneği tarafından hazırlanmış ya da uygun bulunmuş eğitim programlarını uygulayan kamusal olarak açılmasına izin </w:t>
      </w:r>
      <w:r w:rsidR="00557F4B" w:rsidRPr="00557F4B">
        <w:rPr>
          <w:rFonts w:ascii="Candara" w:eastAsiaTheme="minorHAnsi" w:hAnsi="Candara" w:cs="Candara"/>
          <w:color w:val="1A1A1A"/>
          <w:sz w:val="20"/>
          <w:lang w:val="tr-TR"/>
        </w:rPr>
        <w:t>verilmiş eğitim programlarından</w:t>
      </w:r>
      <w:r w:rsidRPr="00557F4B">
        <w:rPr>
          <w:rFonts w:ascii="Candara" w:eastAsiaTheme="minorHAnsi" w:hAnsi="Candara" w:cs="Candara"/>
          <w:color w:val="1A1A1A"/>
          <w:sz w:val="20"/>
          <w:lang w:val="tr-TR"/>
        </w:rPr>
        <w:t>, eğitim verme yetkisi ve yeterli</w:t>
      </w:r>
      <w:r w:rsidR="00F242C2" w:rsidRPr="00557F4B">
        <w:rPr>
          <w:rFonts w:ascii="Candara" w:eastAsiaTheme="minorHAnsi" w:hAnsi="Candara" w:cs="Candara"/>
          <w:color w:val="1A1A1A"/>
          <w:sz w:val="20"/>
          <w:lang w:val="tr-TR"/>
        </w:rPr>
        <w:t>ğine sahip Plastik Rekonstrüktif ve Estetik Cerrahi veya Dermatoloji u</w:t>
      </w:r>
      <w:r w:rsidRPr="00557F4B">
        <w:rPr>
          <w:rFonts w:ascii="Candara" w:eastAsiaTheme="minorHAnsi" w:hAnsi="Candara" w:cs="Candara"/>
          <w:color w:val="1A1A1A"/>
          <w:sz w:val="20"/>
          <w:lang w:val="tr-TR"/>
        </w:rPr>
        <w:t>zmanı eğiticiler tarafından aktarılan bilgi ve becerileri edinecek şekilde eğitimini tamamlamış ve bu eğitimi belgelemiş olmak kaydıyla hekimler, yukarıda tanımlanan</w:t>
      </w:r>
      <w:r w:rsidR="00557F4B">
        <w:rPr>
          <w:rFonts w:ascii="Candara" w:eastAsiaTheme="minorHAnsi" w:hAnsi="Candara" w:cs="Candara"/>
          <w:color w:val="1A1A1A"/>
          <w:sz w:val="20"/>
          <w:lang w:val="tr-TR"/>
        </w:rPr>
        <w:t>epilasyon ve dövme silme</w:t>
      </w:r>
      <w:r w:rsidRPr="00557F4B">
        <w:rPr>
          <w:rFonts w:ascii="Candara" w:eastAsiaTheme="minorHAnsi" w:hAnsi="Candara" w:cs="Candara"/>
          <w:color w:val="1A1A1A"/>
          <w:sz w:val="20"/>
          <w:lang w:val="tr-TR"/>
        </w:rPr>
        <w:t>amaçlı lazer uygulamaları konusunda yetkindir.</w:t>
      </w:r>
    </w:p>
    <w:p w:rsidR="00E44B1E" w:rsidRPr="00557F4B" w:rsidRDefault="00F242C2" w:rsidP="00436BCC">
      <w:pPr>
        <w:widowControl w:val="0"/>
        <w:numPr>
          <w:ilvl w:val="1"/>
          <w:numId w:val="2"/>
        </w:numPr>
        <w:autoSpaceDE w:val="0"/>
        <w:autoSpaceDN w:val="0"/>
        <w:adjustRightInd w:val="0"/>
        <w:spacing w:after="120"/>
        <w:rPr>
          <w:rFonts w:ascii="Candara" w:hAnsi="Candara" w:cs="Arial"/>
          <w:sz w:val="20"/>
          <w:lang w:val="tr-TR"/>
        </w:rPr>
      </w:pPr>
      <w:r w:rsidRPr="00557F4B">
        <w:rPr>
          <w:rFonts w:ascii="Candara" w:hAnsi="Candara" w:cs="Arial"/>
          <w:b/>
          <w:sz w:val="20"/>
          <w:lang w:val="tr-TR"/>
        </w:rPr>
        <w:t>Sağlık Personeli</w:t>
      </w:r>
      <w:r w:rsidRPr="00557F4B">
        <w:rPr>
          <w:rFonts w:ascii="Candara" w:hAnsi="Candara" w:cs="Arial"/>
          <w:sz w:val="20"/>
          <w:lang w:val="tr-TR"/>
        </w:rPr>
        <w:t xml:space="preserve">: </w:t>
      </w:r>
      <w:r w:rsidR="00E44B1E" w:rsidRPr="00557F4B">
        <w:rPr>
          <w:rFonts w:ascii="Candara" w:hAnsi="Candara" w:cs="Arial"/>
          <w:sz w:val="20"/>
          <w:lang w:val="tr-TR"/>
        </w:rPr>
        <w:t>Sağlık Bilimleri Fakültesi mezunu sağlık personeli, hemşireler, Türk Plastik Rekonstrüktif ve Estetik Cerrahi Derneği veya Türk Dermatoloji Derneği tarafından hazırlanmış ya da uygun bulunmuş eğitim programlarını uygulayan kamusal olarak açılmasına izin verilmiş eğitim programlarından gerekli bilgi ve becerilerini edinecek şekilde eğitimini tamamlamış ve bu eğitimi belgelemiş olmak kaydıyla</w:t>
      </w:r>
      <w:r w:rsidR="00B7757D" w:rsidRPr="00557F4B">
        <w:rPr>
          <w:rFonts w:ascii="Candara" w:hAnsi="Candara" w:cs="Arial"/>
          <w:sz w:val="20"/>
          <w:lang w:val="tr-TR"/>
        </w:rPr>
        <w:t xml:space="preserve">,kamu ya da özel </w:t>
      </w:r>
      <w:r w:rsidR="00E44B1E" w:rsidRPr="00557F4B">
        <w:rPr>
          <w:rFonts w:ascii="Candara" w:hAnsi="Candara" w:cs="Arial"/>
          <w:sz w:val="20"/>
          <w:lang w:val="tr-TR"/>
        </w:rPr>
        <w:t>hastanelerde, hekimin mesul müdür olduğu sağlık kuruluşlarında veya muayenehanelerde</w:t>
      </w:r>
      <w:r w:rsidR="00B7757D" w:rsidRPr="00557F4B">
        <w:rPr>
          <w:rFonts w:ascii="Candara" w:hAnsi="Candara" w:cs="Arial"/>
          <w:sz w:val="20"/>
          <w:lang w:val="tr-TR"/>
        </w:rPr>
        <w:t xml:space="preserve">, yukarıdabelirtilen </w:t>
      </w:r>
      <w:r w:rsidR="00557F4B">
        <w:rPr>
          <w:rFonts w:ascii="Candara" w:eastAsiaTheme="minorHAnsi" w:hAnsi="Candara" w:cs="Candara"/>
          <w:color w:val="1A1A1A"/>
          <w:sz w:val="20"/>
          <w:lang w:val="tr-TR"/>
        </w:rPr>
        <w:t>epilasyon ve dövme silme</w:t>
      </w:r>
      <w:r w:rsidR="00557F4B" w:rsidRPr="00557F4B">
        <w:rPr>
          <w:rFonts w:ascii="Candara" w:eastAsiaTheme="minorHAnsi" w:hAnsi="Candara" w:cs="Candara"/>
          <w:color w:val="1A1A1A"/>
          <w:sz w:val="20"/>
          <w:lang w:val="tr-TR"/>
        </w:rPr>
        <w:t xml:space="preserve"> amaçlı </w:t>
      </w:r>
      <w:r w:rsidR="00E44B1E" w:rsidRPr="00557F4B">
        <w:rPr>
          <w:rFonts w:ascii="Candara" w:hAnsi="Candara" w:cs="Arial"/>
          <w:sz w:val="20"/>
          <w:lang w:val="tr-TR"/>
        </w:rPr>
        <w:t>lazer uygulamaları</w:t>
      </w:r>
      <w:r w:rsidR="00B7757D" w:rsidRPr="00557F4B">
        <w:rPr>
          <w:rFonts w:ascii="Candara" w:hAnsi="Candara" w:cs="Arial"/>
          <w:sz w:val="20"/>
          <w:lang w:val="tr-TR"/>
        </w:rPr>
        <w:t>nı</w:t>
      </w:r>
      <w:r w:rsidR="00E44B1E" w:rsidRPr="00557F4B">
        <w:rPr>
          <w:rFonts w:ascii="Candara" w:hAnsi="Candara" w:cs="Arial"/>
          <w:sz w:val="20"/>
          <w:lang w:val="tr-TR"/>
        </w:rPr>
        <w:t xml:space="preserve"> yapabilirler.</w:t>
      </w:r>
    </w:p>
    <w:p w:rsidR="00E44B1E" w:rsidRPr="00557F4B" w:rsidRDefault="00E44B1E" w:rsidP="00436BCC">
      <w:pPr>
        <w:widowControl w:val="0"/>
        <w:numPr>
          <w:ilvl w:val="1"/>
          <w:numId w:val="2"/>
        </w:numPr>
        <w:autoSpaceDE w:val="0"/>
        <w:autoSpaceDN w:val="0"/>
        <w:adjustRightInd w:val="0"/>
        <w:spacing w:after="120"/>
        <w:rPr>
          <w:rFonts w:ascii="Candara" w:hAnsi="Candara" w:cs="Arial"/>
          <w:sz w:val="20"/>
          <w:lang w:val="tr-TR"/>
        </w:rPr>
      </w:pPr>
      <w:r w:rsidRPr="00557F4B">
        <w:rPr>
          <w:rFonts w:ascii="Candara" w:hAnsi="Candara" w:cs="Arial"/>
          <w:b/>
          <w:sz w:val="20"/>
          <w:lang w:val="tr-TR"/>
        </w:rPr>
        <w:t>Güzellik Uzmanı / Estetisyen</w:t>
      </w:r>
      <w:r w:rsidRPr="00557F4B">
        <w:rPr>
          <w:rFonts w:ascii="Candara" w:hAnsi="Candara" w:cs="Arial"/>
          <w:sz w:val="20"/>
          <w:lang w:val="tr-TR"/>
        </w:rPr>
        <w:t xml:space="preserve">: Meslek liseleri, Teknik liseler, Anadolu meslek liseleri ve Anadolu teknik liselerinin Güzellik ve Saç Bakımı Hizmetleri alanı Güzellik Hizmetleri dalında, Kız Teknik Öğretim Olgunlaşma Enstitülerinde ve pratik kız sanat okullarından mezun olan, veya Milli Eğitim Bakanlığının izin verdiği kurslarda mesleki unvana sahip eğiticiler tarafından bilgi ve becerilerini edinmeyi sağlayacak düzeyde Cilt Bakımı ve Güzellik alanının altında Cilt Bakımı ve Güzellik dalının yanı sıra hekimin verdiği doz ve </w:t>
      </w:r>
      <w:r w:rsidR="00B7757D" w:rsidRPr="00557F4B">
        <w:rPr>
          <w:rFonts w:ascii="Candara" w:hAnsi="Candara" w:cs="Arial"/>
          <w:sz w:val="20"/>
          <w:lang w:val="tr-TR"/>
        </w:rPr>
        <w:t xml:space="preserve"> sürede lazer uygulama eğitimi </w:t>
      </w:r>
      <w:r w:rsidRPr="00557F4B">
        <w:rPr>
          <w:rFonts w:ascii="Candara" w:hAnsi="Candara" w:cs="Arial"/>
          <w:sz w:val="20"/>
          <w:lang w:val="tr-TR"/>
        </w:rPr>
        <w:t xml:space="preserve">almış ve bu eğitimi belgelemiş olanlar, sadece özel hastanelerde, hekimin mesul müdür olduğu sağlık kuruluşlarında veya muayenehanelerde </w:t>
      </w:r>
      <w:r w:rsidR="00B7757D" w:rsidRPr="00557F4B">
        <w:rPr>
          <w:rFonts w:ascii="Candara" w:hAnsi="Candara" w:cs="Arial"/>
          <w:sz w:val="20"/>
          <w:lang w:val="tr-TR"/>
        </w:rPr>
        <w:t>yukarıda</w:t>
      </w:r>
      <w:r w:rsidRPr="00557F4B">
        <w:rPr>
          <w:rFonts w:ascii="Candara" w:hAnsi="Candara" w:cs="Arial"/>
          <w:sz w:val="20"/>
          <w:lang w:val="tr-TR"/>
        </w:rPr>
        <w:t xml:space="preserve"> belirtilen lazer uygulamalarını yapabilirler.</w:t>
      </w:r>
    </w:p>
    <w:p w:rsidR="0037421A" w:rsidRDefault="0037421A" w:rsidP="00436BCC">
      <w:pPr>
        <w:widowControl w:val="0"/>
        <w:autoSpaceDE w:val="0"/>
        <w:autoSpaceDN w:val="0"/>
        <w:adjustRightInd w:val="0"/>
        <w:spacing w:after="120"/>
        <w:ind w:left="1440"/>
        <w:rPr>
          <w:rFonts w:ascii="Candara" w:hAnsi="Candara" w:cs="Arial"/>
          <w:sz w:val="22"/>
          <w:szCs w:val="22"/>
          <w:lang w:val="tr-TR"/>
        </w:rPr>
      </w:pPr>
    </w:p>
    <w:p w:rsidR="0037421A" w:rsidRDefault="0037421A" w:rsidP="00436BCC">
      <w:pPr>
        <w:widowControl w:val="0"/>
        <w:autoSpaceDE w:val="0"/>
        <w:autoSpaceDN w:val="0"/>
        <w:adjustRightInd w:val="0"/>
        <w:spacing w:after="120"/>
        <w:ind w:left="1440"/>
        <w:rPr>
          <w:rFonts w:ascii="Candara" w:hAnsi="Candara" w:cs="Arial"/>
          <w:sz w:val="22"/>
          <w:szCs w:val="22"/>
          <w:lang w:val="tr-TR"/>
        </w:rPr>
      </w:pPr>
    </w:p>
    <w:p w:rsidR="0037421A" w:rsidRDefault="0037421A"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Default="00BD69FF" w:rsidP="00436BCC">
      <w:pPr>
        <w:widowControl w:val="0"/>
        <w:autoSpaceDE w:val="0"/>
        <w:autoSpaceDN w:val="0"/>
        <w:adjustRightInd w:val="0"/>
        <w:spacing w:after="120"/>
        <w:ind w:left="1440"/>
        <w:rPr>
          <w:rFonts w:ascii="Candara" w:hAnsi="Candara" w:cs="Arial"/>
          <w:sz w:val="22"/>
          <w:szCs w:val="22"/>
          <w:lang w:val="tr-TR"/>
        </w:rPr>
      </w:pPr>
    </w:p>
    <w:p w:rsidR="00BD69FF" w:rsidRPr="00710337" w:rsidRDefault="00BD69FF" w:rsidP="00436BCC">
      <w:pPr>
        <w:widowControl w:val="0"/>
        <w:autoSpaceDE w:val="0"/>
        <w:autoSpaceDN w:val="0"/>
        <w:adjustRightInd w:val="0"/>
        <w:spacing w:after="120"/>
        <w:ind w:left="1440"/>
        <w:rPr>
          <w:rFonts w:ascii="Candara" w:hAnsi="Candara" w:cs="Arial"/>
          <w:sz w:val="22"/>
          <w:szCs w:val="22"/>
          <w:lang w:val="tr-TR"/>
        </w:rPr>
      </w:pPr>
    </w:p>
    <w:p w:rsidR="00182342" w:rsidRPr="00710337" w:rsidRDefault="00E44B1E" w:rsidP="00436BCC">
      <w:pPr>
        <w:widowControl w:val="0"/>
        <w:autoSpaceDE w:val="0"/>
        <w:autoSpaceDN w:val="0"/>
        <w:adjustRightInd w:val="0"/>
        <w:spacing w:after="120"/>
        <w:rPr>
          <w:rFonts w:ascii="Candara" w:hAnsi="Candara"/>
          <w:b/>
          <w:color w:val="FF0000"/>
          <w:sz w:val="22"/>
          <w:szCs w:val="22"/>
          <w:lang w:val="tr-TR"/>
        </w:rPr>
      </w:pPr>
      <w:r w:rsidRPr="00710337">
        <w:rPr>
          <w:rFonts w:ascii="Candara" w:hAnsi="Candara"/>
          <w:b/>
          <w:color w:val="FF0000"/>
          <w:sz w:val="22"/>
          <w:szCs w:val="22"/>
          <w:lang w:val="tr-TR"/>
        </w:rPr>
        <w:lastRenderedPageBreak/>
        <w:t>VI</w:t>
      </w:r>
      <w:r w:rsidR="00B7757D" w:rsidRPr="00710337">
        <w:rPr>
          <w:rFonts w:ascii="Candara" w:hAnsi="Candara"/>
          <w:b/>
          <w:color w:val="FF0000"/>
          <w:sz w:val="22"/>
          <w:szCs w:val="22"/>
          <w:lang w:val="tr-TR"/>
        </w:rPr>
        <w:t>II</w:t>
      </w:r>
      <w:r w:rsidRPr="00710337">
        <w:rPr>
          <w:rFonts w:ascii="Candara" w:hAnsi="Candara"/>
          <w:b/>
          <w:color w:val="FF0000"/>
          <w:sz w:val="22"/>
          <w:szCs w:val="22"/>
          <w:lang w:val="tr-TR"/>
        </w:rPr>
        <w:t>. Lazer Tipleri ve Kullanım Yerleri:</w:t>
      </w:r>
    </w:p>
    <w:tbl>
      <w:tblPr>
        <w:tblStyle w:val="TabloKlavuzu"/>
        <w:tblW w:w="0" w:type="auto"/>
        <w:tblInd w:w="108" w:type="dxa"/>
        <w:tblLook w:val="04A0"/>
      </w:tblPr>
      <w:tblGrid>
        <w:gridCol w:w="1843"/>
        <w:gridCol w:w="2268"/>
        <w:gridCol w:w="4785"/>
      </w:tblGrid>
      <w:tr w:rsidR="003E3BC5" w:rsidRPr="00557F4B" w:rsidTr="00B7757D">
        <w:tc>
          <w:tcPr>
            <w:tcW w:w="1843"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Lazer Türleri</w:t>
            </w:r>
          </w:p>
        </w:tc>
        <w:tc>
          <w:tcPr>
            <w:tcW w:w="2268"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Dalga Boyu</w:t>
            </w:r>
          </w:p>
        </w:tc>
        <w:tc>
          <w:tcPr>
            <w:tcW w:w="4785"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Kullanım alanları</w:t>
            </w:r>
          </w:p>
        </w:tc>
      </w:tr>
      <w:tr w:rsidR="003E3BC5" w:rsidRPr="00557F4B" w:rsidTr="00B7757D">
        <w:tc>
          <w:tcPr>
            <w:tcW w:w="1843"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Devamlı dalgaboylu Argon lazer</w:t>
            </w:r>
          </w:p>
        </w:tc>
        <w:tc>
          <w:tcPr>
            <w:tcW w:w="2268" w:type="dxa"/>
          </w:tcPr>
          <w:p w:rsidR="003E3BC5" w:rsidRPr="00557F4B" w:rsidRDefault="003E3BC5" w:rsidP="00436BCC">
            <w:pPr>
              <w:widowControl w:val="0"/>
              <w:autoSpaceDE w:val="0"/>
              <w:autoSpaceDN w:val="0"/>
              <w:adjustRightInd w:val="0"/>
              <w:spacing w:after="120"/>
              <w:ind w:left="34"/>
              <w:rPr>
                <w:rFonts w:ascii="Candara" w:hAnsi="Candara"/>
                <w:sz w:val="20"/>
                <w:lang w:val="tr-TR"/>
              </w:rPr>
            </w:pPr>
            <w:r w:rsidRPr="00557F4B">
              <w:rPr>
                <w:rFonts w:ascii="Candara" w:hAnsi="Candara"/>
                <w:sz w:val="20"/>
                <w:lang w:val="tr-TR"/>
              </w:rPr>
              <w:t>488 ve 514 nm</w:t>
            </w:r>
          </w:p>
        </w:tc>
        <w:tc>
          <w:tcPr>
            <w:tcW w:w="4785"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Porto şarabı lekeleri, Telenjektaziler, Anjiomlar ve Hemanjiomlar;</w:t>
            </w:r>
          </w:p>
        </w:tc>
      </w:tr>
      <w:tr w:rsidR="003E3BC5" w:rsidRPr="00557F4B" w:rsidTr="00B7757D">
        <w:tc>
          <w:tcPr>
            <w:tcW w:w="1843" w:type="dxa"/>
          </w:tcPr>
          <w:p w:rsidR="003E3BC5" w:rsidRPr="00557F4B" w:rsidRDefault="003E3BC5" w:rsidP="00436BCC">
            <w:pPr>
              <w:spacing w:after="120"/>
              <w:rPr>
                <w:rFonts w:ascii="Candara" w:hAnsi="Candara"/>
                <w:b/>
                <w:sz w:val="20"/>
                <w:lang w:val="tr-TR"/>
              </w:rPr>
            </w:pPr>
            <w:r w:rsidRPr="00557F4B">
              <w:rPr>
                <w:rFonts w:ascii="Candara" w:hAnsi="Candara"/>
                <w:b/>
                <w:sz w:val="20"/>
                <w:lang w:val="tr-TR"/>
              </w:rPr>
              <w:t>Argon pompalı ayarlanabilir Dye lazer</w:t>
            </w:r>
          </w:p>
        </w:tc>
        <w:tc>
          <w:tcPr>
            <w:tcW w:w="2268" w:type="dxa"/>
          </w:tcPr>
          <w:p w:rsidR="003E3BC5" w:rsidRPr="00557F4B" w:rsidRDefault="003E3BC5" w:rsidP="00436BCC">
            <w:pPr>
              <w:spacing w:after="120"/>
              <w:rPr>
                <w:rFonts w:ascii="Candara" w:hAnsi="Candara"/>
                <w:sz w:val="20"/>
                <w:lang w:val="tr-TR"/>
              </w:rPr>
            </w:pPr>
            <w:r w:rsidRPr="00557F4B">
              <w:rPr>
                <w:rFonts w:ascii="Candara" w:hAnsi="Candara"/>
                <w:sz w:val="20"/>
                <w:lang w:val="tr-TR"/>
              </w:rPr>
              <w:t>540, 577 ve 585 nm</w:t>
            </w:r>
          </w:p>
        </w:tc>
        <w:tc>
          <w:tcPr>
            <w:tcW w:w="4785" w:type="dxa"/>
          </w:tcPr>
          <w:p w:rsidR="003E3BC5" w:rsidRPr="00557F4B" w:rsidRDefault="004F439A" w:rsidP="00436BCC">
            <w:pPr>
              <w:spacing w:after="120"/>
              <w:rPr>
                <w:rFonts w:ascii="Candara" w:hAnsi="Candara"/>
                <w:sz w:val="20"/>
                <w:lang w:val="tr-TR"/>
              </w:rPr>
            </w:pPr>
            <w:r w:rsidRPr="00557F4B">
              <w:rPr>
                <w:rFonts w:ascii="Candara" w:hAnsi="Candara"/>
                <w:sz w:val="20"/>
                <w:lang w:val="tr-TR"/>
              </w:rPr>
              <w:t>Porto şarabı lekeleri, Telenjektaziler, Anjiomlar</w:t>
            </w:r>
          </w:p>
        </w:tc>
      </w:tr>
      <w:tr w:rsidR="008A3512" w:rsidRPr="00557F4B" w:rsidTr="00B7757D">
        <w:tc>
          <w:tcPr>
            <w:tcW w:w="1843" w:type="dxa"/>
          </w:tcPr>
          <w:p w:rsidR="008A3512" w:rsidRPr="00557F4B" w:rsidRDefault="008A3512" w:rsidP="00436BCC">
            <w:pPr>
              <w:spacing w:after="120"/>
              <w:rPr>
                <w:rFonts w:ascii="Candara" w:hAnsi="Candara"/>
                <w:b/>
                <w:sz w:val="20"/>
                <w:lang w:val="tr-TR"/>
              </w:rPr>
            </w:pPr>
            <w:r w:rsidRPr="00557F4B">
              <w:rPr>
                <w:rFonts w:ascii="Candara" w:hAnsi="Candara"/>
                <w:b/>
                <w:sz w:val="20"/>
                <w:lang w:val="tr-TR"/>
              </w:rPr>
              <w:t>Bakır buhar ve bakır bromide Lazerler</w:t>
            </w:r>
          </w:p>
        </w:tc>
        <w:tc>
          <w:tcPr>
            <w:tcW w:w="2268" w:type="dxa"/>
          </w:tcPr>
          <w:p w:rsidR="008A3512" w:rsidRPr="00557F4B" w:rsidRDefault="008A3512" w:rsidP="00436BCC">
            <w:pPr>
              <w:spacing w:after="120"/>
              <w:rPr>
                <w:rFonts w:ascii="Candara" w:hAnsi="Candara"/>
                <w:sz w:val="20"/>
                <w:lang w:val="tr-TR"/>
              </w:rPr>
            </w:pPr>
            <w:r w:rsidRPr="00557F4B">
              <w:rPr>
                <w:rFonts w:ascii="Candara" w:hAnsi="Candara"/>
                <w:sz w:val="20"/>
                <w:lang w:val="tr-TR"/>
              </w:rPr>
              <w:t>511, 578 nm</w:t>
            </w:r>
          </w:p>
        </w:tc>
        <w:tc>
          <w:tcPr>
            <w:tcW w:w="4785" w:type="dxa"/>
          </w:tcPr>
          <w:p w:rsidR="008A3512" w:rsidRPr="00557F4B" w:rsidRDefault="00F6230B" w:rsidP="00436BCC">
            <w:pPr>
              <w:spacing w:after="120"/>
              <w:rPr>
                <w:rFonts w:ascii="Candara" w:hAnsi="Candara"/>
                <w:sz w:val="20"/>
                <w:lang w:val="tr-TR"/>
              </w:rPr>
            </w:pPr>
            <w:r w:rsidRPr="00557F4B">
              <w:rPr>
                <w:rFonts w:ascii="Candara" w:hAnsi="Candara"/>
                <w:sz w:val="20"/>
                <w:lang w:val="tr-TR"/>
              </w:rPr>
              <w:t>Porto şarabı lekeleri, Telenjektaziler, Anjiomlar ve Hemanjiomlar</w:t>
            </w:r>
          </w:p>
        </w:tc>
      </w:tr>
      <w:tr w:rsidR="003E3BC5" w:rsidRPr="00557F4B" w:rsidTr="00B7757D">
        <w:tc>
          <w:tcPr>
            <w:tcW w:w="1843" w:type="dxa"/>
          </w:tcPr>
          <w:p w:rsidR="003E3BC5" w:rsidRPr="00557F4B" w:rsidRDefault="004F439A" w:rsidP="00436BCC">
            <w:pPr>
              <w:spacing w:after="120"/>
              <w:rPr>
                <w:rFonts w:ascii="Candara" w:hAnsi="Candara"/>
                <w:b/>
                <w:sz w:val="20"/>
                <w:lang w:val="tr-TR"/>
              </w:rPr>
            </w:pPr>
            <w:r w:rsidRPr="00557F4B">
              <w:rPr>
                <w:rFonts w:ascii="Candara" w:hAnsi="Candara"/>
                <w:b/>
                <w:sz w:val="20"/>
                <w:lang w:val="tr-TR"/>
              </w:rPr>
              <w:t>KTP lazer</w:t>
            </w:r>
          </w:p>
        </w:tc>
        <w:tc>
          <w:tcPr>
            <w:tcW w:w="2268" w:type="dxa"/>
          </w:tcPr>
          <w:p w:rsidR="003E3BC5" w:rsidRPr="00557F4B" w:rsidRDefault="004F439A" w:rsidP="00436BCC">
            <w:pPr>
              <w:spacing w:after="120"/>
              <w:rPr>
                <w:rFonts w:ascii="Candara" w:hAnsi="Candara"/>
                <w:sz w:val="20"/>
                <w:lang w:val="tr-TR"/>
              </w:rPr>
            </w:pPr>
            <w:r w:rsidRPr="00557F4B">
              <w:rPr>
                <w:rFonts w:ascii="Candara" w:hAnsi="Candara"/>
                <w:sz w:val="20"/>
                <w:lang w:val="tr-TR"/>
              </w:rPr>
              <w:t>532 nm</w:t>
            </w:r>
          </w:p>
        </w:tc>
        <w:tc>
          <w:tcPr>
            <w:tcW w:w="4785" w:type="dxa"/>
          </w:tcPr>
          <w:p w:rsidR="003E3BC5" w:rsidRPr="00557F4B" w:rsidRDefault="004F439A" w:rsidP="00436BCC">
            <w:pPr>
              <w:spacing w:after="120"/>
              <w:rPr>
                <w:rFonts w:ascii="Candara" w:hAnsi="Candara"/>
                <w:sz w:val="20"/>
                <w:lang w:val="tr-TR"/>
              </w:rPr>
            </w:pPr>
            <w:r w:rsidRPr="00557F4B">
              <w:rPr>
                <w:rFonts w:ascii="Candara" w:hAnsi="Candara"/>
                <w:sz w:val="20"/>
                <w:lang w:val="tr-TR"/>
              </w:rPr>
              <w:t>Porto şarabı lekeleri, Anjiomlar ve Hemanjiomlar, CivattePoikiloderması, Venöz göllenme, CherryAnjiom, Spidertelenjektazi, Lentigines, Çiller, Makülerseboreikkeratoz</w:t>
            </w:r>
          </w:p>
        </w:tc>
      </w:tr>
      <w:tr w:rsidR="00F6230B" w:rsidRPr="00557F4B" w:rsidTr="00B7757D">
        <w:tc>
          <w:tcPr>
            <w:tcW w:w="1843" w:type="dxa"/>
          </w:tcPr>
          <w:p w:rsidR="00F6230B" w:rsidRPr="00557F4B" w:rsidRDefault="00F6230B" w:rsidP="00436BCC">
            <w:pPr>
              <w:spacing w:after="120"/>
              <w:rPr>
                <w:rFonts w:ascii="Candara" w:hAnsi="Candara"/>
                <w:b/>
                <w:sz w:val="20"/>
                <w:lang w:val="tr-TR"/>
              </w:rPr>
            </w:pPr>
            <w:r w:rsidRPr="00557F4B">
              <w:rPr>
                <w:rFonts w:ascii="Candara" w:hAnsi="Candara"/>
                <w:b/>
                <w:sz w:val="20"/>
                <w:lang w:val="tr-TR"/>
              </w:rPr>
              <w:t>Kripton Lazer</w:t>
            </w:r>
          </w:p>
        </w:tc>
        <w:tc>
          <w:tcPr>
            <w:tcW w:w="2268" w:type="dxa"/>
          </w:tcPr>
          <w:p w:rsidR="00F6230B" w:rsidRPr="00557F4B" w:rsidRDefault="00F6230B" w:rsidP="00436BCC">
            <w:pPr>
              <w:spacing w:after="120"/>
              <w:rPr>
                <w:rFonts w:ascii="Candara" w:hAnsi="Candara"/>
                <w:sz w:val="20"/>
                <w:lang w:val="tr-TR"/>
              </w:rPr>
            </w:pPr>
            <w:r w:rsidRPr="00557F4B">
              <w:rPr>
                <w:rFonts w:ascii="Candara" w:hAnsi="Candara"/>
                <w:sz w:val="20"/>
                <w:lang w:val="tr-TR"/>
              </w:rPr>
              <w:t>520, 530, 568 nm</w:t>
            </w:r>
          </w:p>
        </w:tc>
        <w:tc>
          <w:tcPr>
            <w:tcW w:w="4785" w:type="dxa"/>
          </w:tcPr>
          <w:p w:rsidR="00F6230B" w:rsidRPr="00557F4B" w:rsidRDefault="00F6230B" w:rsidP="00436BCC">
            <w:pPr>
              <w:spacing w:after="120"/>
              <w:rPr>
                <w:rFonts w:ascii="Candara" w:hAnsi="Candara"/>
                <w:sz w:val="20"/>
                <w:lang w:val="tr-TR"/>
              </w:rPr>
            </w:pPr>
            <w:r w:rsidRPr="00557F4B">
              <w:rPr>
                <w:rFonts w:ascii="Candara" w:hAnsi="Candara"/>
                <w:sz w:val="20"/>
                <w:lang w:val="tr-TR"/>
              </w:rPr>
              <w:t>Porto şarabı lekeleri, Telenjiektaziler</w:t>
            </w:r>
          </w:p>
        </w:tc>
      </w:tr>
      <w:tr w:rsidR="004F439A" w:rsidRPr="00557F4B" w:rsidTr="00B7757D">
        <w:tc>
          <w:tcPr>
            <w:tcW w:w="1843" w:type="dxa"/>
          </w:tcPr>
          <w:p w:rsidR="004F439A" w:rsidRPr="00557F4B" w:rsidRDefault="004F439A" w:rsidP="00436BCC">
            <w:pPr>
              <w:spacing w:after="120"/>
              <w:rPr>
                <w:rFonts w:ascii="Candara" w:hAnsi="Candara"/>
                <w:b/>
                <w:sz w:val="20"/>
                <w:lang w:val="tr-TR"/>
              </w:rPr>
            </w:pPr>
            <w:r w:rsidRPr="00557F4B">
              <w:rPr>
                <w:rFonts w:ascii="Candara" w:hAnsi="Candara"/>
                <w:b/>
                <w:sz w:val="20"/>
                <w:lang w:val="tr-TR"/>
              </w:rPr>
              <w:t>CO2 Lazer</w:t>
            </w:r>
          </w:p>
        </w:tc>
        <w:tc>
          <w:tcPr>
            <w:tcW w:w="2268" w:type="dxa"/>
          </w:tcPr>
          <w:p w:rsidR="004F439A" w:rsidRPr="00557F4B" w:rsidRDefault="004F439A" w:rsidP="00436BCC">
            <w:pPr>
              <w:spacing w:after="120"/>
              <w:rPr>
                <w:rFonts w:ascii="Candara" w:hAnsi="Candara"/>
                <w:sz w:val="20"/>
                <w:lang w:val="tr-TR"/>
              </w:rPr>
            </w:pPr>
            <w:r w:rsidRPr="00557F4B">
              <w:rPr>
                <w:rFonts w:ascii="Candara" w:hAnsi="Candara"/>
                <w:sz w:val="20"/>
                <w:lang w:val="tr-TR"/>
              </w:rPr>
              <w:t>10600 nm</w:t>
            </w:r>
          </w:p>
        </w:tc>
        <w:tc>
          <w:tcPr>
            <w:tcW w:w="4785" w:type="dxa"/>
          </w:tcPr>
          <w:p w:rsidR="004F439A" w:rsidRPr="00557F4B" w:rsidRDefault="008A728E" w:rsidP="00436BCC">
            <w:pPr>
              <w:widowControl w:val="0"/>
              <w:autoSpaceDE w:val="0"/>
              <w:autoSpaceDN w:val="0"/>
              <w:adjustRightInd w:val="0"/>
              <w:spacing w:after="120"/>
              <w:rPr>
                <w:rFonts w:ascii="Candara" w:hAnsi="Candara"/>
                <w:sz w:val="20"/>
                <w:lang w:val="tr-TR"/>
              </w:rPr>
            </w:pPr>
            <w:r w:rsidRPr="00557F4B">
              <w:rPr>
                <w:rFonts w:ascii="Candara" w:hAnsi="Candara"/>
                <w:sz w:val="20"/>
                <w:lang w:val="tr-TR"/>
              </w:rPr>
              <w:t>Rinofima, trikoepitelyoma, sebase adenoma, siğiller, kondilomaaküminata, tırnak matriks alınması, kulak memesi keloidleri, piyojenikgranuloma, aktinikcheilitis, sebasehiperplazi, epidermalnevus, siringoma, xanthelasma, seboreikkeratoz, dermatosispapulosisnigra, stetokistoma, hidradenitissuppurativa, yara izleri, kondrodermatitisnodularishelicus, lenfanjiomasirkumskriptum, sebasenevüs, hidrokistoma, histiokistoma ya da ksantomadisseminatum, dissemineaktiniksuperfisielporokeratosis, aktinikkeratoz.</w:t>
            </w:r>
          </w:p>
        </w:tc>
      </w:tr>
      <w:tr w:rsidR="004F439A" w:rsidRPr="00557F4B" w:rsidTr="00B7757D">
        <w:tc>
          <w:tcPr>
            <w:tcW w:w="1843" w:type="dxa"/>
          </w:tcPr>
          <w:p w:rsidR="004F439A" w:rsidRPr="00557F4B" w:rsidRDefault="008A728E" w:rsidP="00436BCC">
            <w:pPr>
              <w:spacing w:after="120"/>
              <w:rPr>
                <w:rFonts w:ascii="Candara" w:hAnsi="Candara"/>
                <w:b/>
                <w:sz w:val="20"/>
                <w:lang w:val="tr-TR"/>
              </w:rPr>
            </w:pPr>
            <w:r w:rsidRPr="00557F4B">
              <w:rPr>
                <w:rFonts w:ascii="Candara" w:hAnsi="Candara"/>
                <w:b/>
                <w:sz w:val="20"/>
                <w:lang w:val="tr-TR"/>
              </w:rPr>
              <w:t>Er:</w:t>
            </w:r>
            <w:r w:rsidR="004F439A" w:rsidRPr="00557F4B">
              <w:rPr>
                <w:rFonts w:ascii="Candara" w:hAnsi="Candara"/>
                <w:b/>
                <w:sz w:val="20"/>
                <w:lang w:val="tr-TR"/>
              </w:rPr>
              <w:t>Yag Lazer</w:t>
            </w:r>
          </w:p>
        </w:tc>
        <w:tc>
          <w:tcPr>
            <w:tcW w:w="2268" w:type="dxa"/>
          </w:tcPr>
          <w:p w:rsidR="004F439A" w:rsidRPr="00557F4B" w:rsidRDefault="004F439A" w:rsidP="00436BCC">
            <w:pPr>
              <w:spacing w:after="120"/>
              <w:rPr>
                <w:rFonts w:ascii="Candara" w:hAnsi="Candara"/>
                <w:sz w:val="20"/>
                <w:lang w:val="tr-TR"/>
              </w:rPr>
            </w:pPr>
            <w:r w:rsidRPr="00557F4B">
              <w:rPr>
                <w:rFonts w:ascii="Candara" w:hAnsi="Candara"/>
                <w:sz w:val="20"/>
                <w:lang w:val="tr-TR"/>
              </w:rPr>
              <w:t>2940 nm</w:t>
            </w:r>
          </w:p>
        </w:tc>
        <w:tc>
          <w:tcPr>
            <w:tcW w:w="4785" w:type="dxa"/>
          </w:tcPr>
          <w:p w:rsidR="004F439A" w:rsidRPr="00557F4B" w:rsidRDefault="004F439A" w:rsidP="00436BCC">
            <w:pPr>
              <w:spacing w:after="120"/>
              <w:rPr>
                <w:rFonts w:ascii="Candara" w:hAnsi="Candara"/>
                <w:sz w:val="20"/>
                <w:lang w:val="tr-TR"/>
              </w:rPr>
            </w:pPr>
            <w:r w:rsidRPr="00557F4B">
              <w:rPr>
                <w:rFonts w:ascii="Candara" w:hAnsi="Candara"/>
                <w:sz w:val="20"/>
                <w:lang w:val="tr-TR"/>
              </w:rPr>
              <w:t>Lentigines, Melasma/chloasma,_ postinflamatuarhiperpigmentasyon,  kırışıklık azaltma, yüz gençleştirme, solar elastos, akne skarları, seboreikkeratoz, aktinikcheilitis, epidermalnevüsler, dermalnevüsler, fibromata, ksanthalesma, _ düzksantoma, siringoma, sebase bez hiperplazisi, sebasenevus, siğiller, Zoon’sbalaniti, Darier hastalığı, Hailey-Hailey hastalığı, rinofima.</w:t>
            </w:r>
          </w:p>
        </w:tc>
      </w:tr>
      <w:tr w:rsidR="004F439A" w:rsidRPr="00557F4B" w:rsidTr="00B7757D">
        <w:tc>
          <w:tcPr>
            <w:tcW w:w="1843" w:type="dxa"/>
          </w:tcPr>
          <w:p w:rsidR="004F439A" w:rsidRPr="00557F4B" w:rsidRDefault="008A728E" w:rsidP="00436BCC">
            <w:pPr>
              <w:spacing w:after="120"/>
              <w:rPr>
                <w:rFonts w:ascii="Candara" w:hAnsi="Candara"/>
                <w:b/>
                <w:sz w:val="20"/>
                <w:lang w:val="tr-TR"/>
              </w:rPr>
            </w:pPr>
            <w:r w:rsidRPr="00557F4B">
              <w:rPr>
                <w:rFonts w:ascii="Candara" w:hAnsi="Candara"/>
                <w:b/>
                <w:sz w:val="20"/>
                <w:lang w:val="tr-TR"/>
              </w:rPr>
              <w:t>Dye Lazer</w:t>
            </w:r>
          </w:p>
        </w:tc>
        <w:tc>
          <w:tcPr>
            <w:tcW w:w="2268" w:type="dxa"/>
          </w:tcPr>
          <w:p w:rsidR="004F439A" w:rsidRPr="00557F4B" w:rsidRDefault="008A728E" w:rsidP="00436BCC">
            <w:pPr>
              <w:spacing w:after="120"/>
              <w:rPr>
                <w:rFonts w:ascii="Candara" w:hAnsi="Candara"/>
                <w:sz w:val="20"/>
                <w:lang w:val="tr-TR"/>
              </w:rPr>
            </w:pPr>
            <w:r w:rsidRPr="00557F4B">
              <w:rPr>
                <w:rFonts w:ascii="Candara" w:hAnsi="Candara"/>
                <w:sz w:val="20"/>
                <w:lang w:val="tr-TR"/>
              </w:rPr>
              <w:t>595 nm</w:t>
            </w:r>
          </w:p>
        </w:tc>
        <w:tc>
          <w:tcPr>
            <w:tcW w:w="4785" w:type="dxa"/>
          </w:tcPr>
          <w:p w:rsidR="004F439A" w:rsidRPr="00557F4B" w:rsidRDefault="008A728E" w:rsidP="002C60B9">
            <w:pPr>
              <w:spacing w:after="120"/>
              <w:rPr>
                <w:rFonts w:ascii="Candara" w:hAnsi="Candara"/>
                <w:sz w:val="20"/>
                <w:lang w:val="tr-TR"/>
              </w:rPr>
            </w:pPr>
            <w:r w:rsidRPr="00557F4B">
              <w:rPr>
                <w:rFonts w:ascii="Candara" w:hAnsi="Candara"/>
                <w:sz w:val="20"/>
                <w:lang w:val="tr-TR"/>
              </w:rPr>
              <w:t xml:space="preserve">Porto şarabı lekeleri, telenjektazi, hemanjiom, Civattepoikiloderması, keratosispilaris, </w:t>
            </w:r>
            <w:r w:rsidR="002C60B9" w:rsidRPr="00557F4B">
              <w:rPr>
                <w:rFonts w:ascii="Candara" w:hAnsi="Candara"/>
                <w:sz w:val="20"/>
                <w:lang w:val="tr-TR"/>
              </w:rPr>
              <w:t xml:space="preserve">keloid, </w:t>
            </w:r>
            <w:r w:rsidRPr="00557F4B">
              <w:rPr>
                <w:rFonts w:ascii="Candara" w:hAnsi="Candara"/>
                <w:sz w:val="20"/>
                <w:lang w:val="tr-TR"/>
              </w:rPr>
              <w:t>rozoseatelenjektazileri, venöz göllenmeler, spider ya da cherry</w:t>
            </w:r>
            <w:r w:rsidR="002C60B9">
              <w:rPr>
                <w:rFonts w:ascii="Candara" w:hAnsi="Candara"/>
                <w:sz w:val="20"/>
                <w:lang w:val="tr-TR"/>
              </w:rPr>
              <w:t xml:space="preserve"> </w:t>
            </w:r>
            <w:r w:rsidRPr="00557F4B">
              <w:rPr>
                <w:rFonts w:ascii="Candara" w:hAnsi="Candara"/>
                <w:sz w:val="20"/>
                <w:lang w:val="tr-TR"/>
              </w:rPr>
              <w:t>anjiomlar, anjioma</w:t>
            </w:r>
            <w:r w:rsidR="002C60B9">
              <w:rPr>
                <w:rFonts w:ascii="Candara" w:hAnsi="Candara"/>
                <w:sz w:val="20"/>
                <w:lang w:val="tr-TR"/>
              </w:rPr>
              <w:t xml:space="preserve"> </w:t>
            </w:r>
            <w:r w:rsidRPr="00557F4B">
              <w:rPr>
                <w:rFonts w:ascii="Candara" w:hAnsi="Candara"/>
                <w:sz w:val="20"/>
                <w:lang w:val="tr-TR"/>
              </w:rPr>
              <w:t>serpiginosum, angiolenfoid</w:t>
            </w:r>
            <w:r w:rsidR="002C60B9">
              <w:rPr>
                <w:rFonts w:ascii="Candara" w:hAnsi="Candara"/>
                <w:sz w:val="20"/>
                <w:lang w:val="tr-TR"/>
              </w:rPr>
              <w:t xml:space="preserve"> </w:t>
            </w:r>
            <w:r w:rsidRPr="00557F4B">
              <w:rPr>
                <w:rFonts w:ascii="Candara" w:hAnsi="Candara"/>
                <w:sz w:val="20"/>
                <w:lang w:val="tr-TR"/>
              </w:rPr>
              <w:t>hiperplazi, siğiller, molluscum</w:t>
            </w:r>
            <w:r w:rsidR="002C60B9">
              <w:rPr>
                <w:rFonts w:ascii="Candara" w:hAnsi="Candara"/>
                <w:sz w:val="20"/>
                <w:lang w:val="tr-TR"/>
              </w:rPr>
              <w:t xml:space="preserve"> k</w:t>
            </w:r>
            <w:r w:rsidRPr="00557F4B">
              <w:rPr>
                <w:rFonts w:ascii="Candara" w:hAnsi="Candara"/>
                <w:sz w:val="20"/>
                <w:lang w:val="tr-TR"/>
              </w:rPr>
              <w:t>ontagiosum, yüzdeki akne skarları, xanthelasma</w:t>
            </w:r>
            <w:r w:rsidR="002C60B9">
              <w:rPr>
                <w:rFonts w:ascii="Candara" w:hAnsi="Candara"/>
                <w:sz w:val="20"/>
                <w:lang w:val="tr-TR"/>
              </w:rPr>
              <w:t xml:space="preserve"> </w:t>
            </w:r>
            <w:r w:rsidRPr="00557F4B">
              <w:rPr>
                <w:rFonts w:ascii="Candara" w:hAnsi="Candara"/>
                <w:sz w:val="20"/>
                <w:lang w:val="tr-TR"/>
              </w:rPr>
              <w:t>palpebrarum, sebase bez hiperplazisi, fokal</w:t>
            </w:r>
            <w:r w:rsidR="002C60B9">
              <w:rPr>
                <w:rFonts w:ascii="Candara" w:hAnsi="Candara"/>
                <w:sz w:val="20"/>
                <w:lang w:val="tr-TR"/>
              </w:rPr>
              <w:t xml:space="preserve"> </w:t>
            </w:r>
            <w:r w:rsidRPr="00557F4B">
              <w:rPr>
                <w:rFonts w:ascii="Candara" w:hAnsi="Candara"/>
                <w:sz w:val="20"/>
                <w:lang w:val="tr-TR"/>
              </w:rPr>
              <w:t>dermal</w:t>
            </w:r>
            <w:r w:rsidR="002C60B9">
              <w:rPr>
                <w:rFonts w:ascii="Candara" w:hAnsi="Candara"/>
                <w:sz w:val="20"/>
                <w:lang w:val="tr-TR"/>
              </w:rPr>
              <w:t xml:space="preserve"> </w:t>
            </w:r>
            <w:r w:rsidRPr="00557F4B">
              <w:rPr>
                <w:rFonts w:ascii="Candara" w:hAnsi="Candara"/>
                <w:sz w:val="20"/>
                <w:lang w:val="tr-TR"/>
              </w:rPr>
              <w:t>hiperplazi, linearporokeratosis, nodular</w:t>
            </w:r>
            <w:r w:rsidR="002C60B9">
              <w:rPr>
                <w:rFonts w:ascii="Candara" w:hAnsi="Candara"/>
                <w:sz w:val="20"/>
                <w:lang w:val="tr-TR"/>
              </w:rPr>
              <w:t xml:space="preserve"> </w:t>
            </w:r>
            <w:r w:rsidRPr="00557F4B">
              <w:rPr>
                <w:rFonts w:ascii="Candara" w:hAnsi="Candara"/>
                <w:sz w:val="20"/>
                <w:lang w:val="tr-TR"/>
              </w:rPr>
              <w:t>amyloidosis, granuloma</w:t>
            </w:r>
            <w:r w:rsidR="002C60B9">
              <w:rPr>
                <w:rFonts w:ascii="Candara" w:hAnsi="Candara"/>
                <w:sz w:val="20"/>
                <w:lang w:val="tr-TR"/>
              </w:rPr>
              <w:t xml:space="preserve"> </w:t>
            </w:r>
            <w:r w:rsidRPr="00557F4B">
              <w:rPr>
                <w:rFonts w:ascii="Candara" w:hAnsi="Candara"/>
                <w:sz w:val="20"/>
                <w:lang w:val="tr-TR"/>
              </w:rPr>
              <w:t>fasiale, kırışıklık tedavisi, strialar, psoriasis.</w:t>
            </w:r>
          </w:p>
        </w:tc>
      </w:tr>
      <w:tr w:rsidR="008A728E" w:rsidRPr="00557F4B" w:rsidTr="00B7757D">
        <w:tc>
          <w:tcPr>
            <w:tcW w:w="1843" w:type="dxa"/>
          </w:tcPr>
          <w:p w:rsidR="008A728E" w:rsidRPr="00557F4B" w:rsidRDefault="008A728E" w:rsidP="00436BCC">
            <w:pPr>
              <w:spacing w:after="120"/>
              <w:rPr>
                <w:rFonts w:ascii="Candara" w:hAnsi="Candara"/>
                <w:b/>
                <w:sz w:val="20"/>
                <w:lang w:val="tr-TR"/>
              </w:rPr>
            </w:pPr>
            <w:r w:rsidRPr="00557F4B">
              <w:rPr>
                <w:rFonts w:ascii="Candara" w:hAnsi="Candara"/>
                <w:b/>
                <w:sz w:val="20"/>
                <w:lang w:val="tr-TR"/>
              </w:rPr>
              <w:t>Ruby Lazer</w:t>
            </w:r>
          </w:p>
        </w:tc>
        <w:tc>
          <w:tcPr>
            <w:tcW w:w="2268" w:type="dxa"/>
          </w:tcPr>
          <w:p w:rsidR="008A728E" w:rsidRPr="00557F4B" w:rsidRDefault="008A728E" w:rsidP="00436BCC">
            <w:pPr>
              <w:spacing w:after="120"/>
              <w:rPr>
                <w:rFonts w:ascii="Candara" w:hAnsi="Candara"/>
                <w:sz w:val="20"/>
                <w:lang w:val="tr-TR"/>
              </w:rPr>
            </w:pPr>
            <w:r w:rsidRPr="00557F4B">
              <w:rPr>
                <w:rFonts w:ascii="Candara" w:hAnsi="Candara"/>
                <w:sz w:val="20"/>
                <w:lang w:val="tr-TR"/>
              </w:rPr>
              <w:t>695 nm</w:t>
            </w:r>
          </w:p>
        </w:tc>
        <w:tc>
          <w:tcPr>
            <w:tcW w:w="4785" w:type="dxa"/>
          </w:tcPr>
          <w:p w:rsidR="008A728E" w:rsidRPr="00557F4B" w:rsidRDefault="008A728E" w:rsidP="00436BCC">
            <w:pPr>
              <w:spacing w:after="120"/>
              <w:rPr>
                <w:rFonts w:ascii="Candara" w:hAnsi="Candara"/>
                <w:sz w:val="20"/>
                <w:lang w:val="tr-TR"/>
              </w:rPr>
            </w:pPr>
            <w:r w:rsidRPr="00557F4B">
              <w:rPr>
                <w:rFonts w:ascii="Candara" w:hAnsi="Candara"/>
                <w:sz w:val="20"/>
                <w:lang w:val="tr-TR"/>
              </w:rPr>
              <w:t>Dövmeler (Amatör, travmatik, profesyonel (siyah- mavi – yeşil), Ota/Itonevüsü,  BeckerEphelides, Lentigo,  Peutz–Jehngershiperpigmentasyonu,  Infraorbitalhiperpigmentasyon, melanositiknevus</w:t>
            </w:r>
          </w:p>
        </w:tc>
      </w:tr>
      <w:tr w:rsidR="008A728E" w:rsidRPr="00557F4B" w:rsidTr="00B7757D">
        <w:trPr>
          <w:trHeight w:val="1887"/>
        </w:trPr>
        <w:tc>
          <w:tcPr>
            <w:tcW w:w="1843" w:type="dxa"/>
          </w:tcPr>
          <w:p w:rsidR="008A728E" w:rsidRPr="00557F4B" w:rsidRDefault="008A728E" w:rsidP="00436BCC">
            <w:pPr>
              <w:spacing w:after="120"/>
              <w:rPr>
                <w:rFonts w:ascii="Candara" w:hAnsi="Candara"/>
                <w:b/>
                <w:sz w:val="20"/>
                <w:lang w:val="tr-TR"/>
              </w:rPr>
            </w:pPr>
            <w:r w:rsidRPr="00557F4B">
              <w:rPr>
                <w:rFonts w:ascii="Candara" w:hAnsi="Candara"/>
                <w:b/>
                <w:sz w:val="20"/>
                <w:lang w:val="tr-TR"/>
              </w:rPr>
              <w:lastRenderedPageBreak/>
              <w:t>Nd YAG lazer</w:t>
            </w:r>
          </w:p>
        </w:tc>
        <w:tc>
          <w:tcPr>
            <w:tcW w:w="2268" w:type="dxa"/>
          </w:tcPr>
          <w:p w:rsidR="008A728E" w:rsidRPr="00557F4B" w:rsidRDefault="008A728E" w:rsidP="00436BCC">
            <w:pPr>
              <w:spacing w:after="120"/>
              <w:rPr>
                <w:rFonts w:ascii="Candara" w:hAnsi="Candara"/>
                <w:sz w:val="20"/>
                <w:lang w:val="tr-TR"/>
              </w:rPr>
            </w:pPr>
            <w:r w:rsidRPr="00557F4B">
              <w:rPr>
                <w:rFonts w:ascii="Candara" w:hAnsi="Candara"/>
                <w:sz w:val="20"/>
                <w:lang w:val="tr-TR"/>
              </w:rPr>
              <w:t>1064 nm / 532 nm</w:t>
            </w:r>
          </w:p>
        </w:tc>
        <w:tc>
          <w:tcPr>
            <w:tcW w:w="4785" w:type="dxa"/>
          </w:tcPr>
          <w:p w:rsidR="008A728E" w:rsidRPr="00557F4B" w:rsidRDefault="008A3512" w:rsidP="00436BCC">
            <w:pPr>
              <w:widowControl w:val="0"/>
              <w:autoSpaceDE w:val="0"/>
              <w:autoSpaceDN w:val="0"/>
              <w:adjustRightInd w:val="0"/>
              <w:spacing w:after="120"/>
              <w:rPr>
                <w:rFonts w:ascii="Candara" w:hAnsi="Candara"/>
                <w:sz w:val="20"/>
                <w:lang w:val="tr-TR"/>
              </w:rPr>
            </w:pPr>
            <w:r w:rsidRPr="00557F4B">
              <w:rPr>
                <w:rFonts w:ascii="Candara" w:hAnsi="Candara"/>
                <w:sz w:val="20"/>
                <w:lang w:val="tr-TR"/>
              </w:rPr>
              <w:t>Dövmeler</w:t>
            </w:r>
            <w:r w:rsidR="002C60B9">
              <w:rPr>
                <w:rFonts w:ascii="Candara" w:hAnsi="Candara"/>
                <w:sz w:val="20"/>
                <w:lang w:val="tr-TR"/>
              </w:rPr>
              <w:t xml:space="preserve"> </w:t>
            </w:r>
            <w:r w:rsidRPr="00557F4B">
              <w:rPr>
                <w:rFonts w:ascii="Candara" w:hAnsi="Candara"/>
                <w:sz w:val="20"/>
                <w:lang w:val="tr-TR"/>
              </w:rPr>
              <w:t>(amatör,</w:t>
            </w:r>
            <w:r w:rsidR="008A728E" w:rsidRPr="00557F4B">
              <w:rPr>
                <w:rFonts w:ascii="Candara" w:hAnsi="Candara"/>
                <w:sz w:val="20"/>
                <w:lang w:val="tr-TR"/>
              </w:rPr>
              <w:t>travmatik, profesyonel</w:t>
            </w:r>
            <w:r w:rsidRPr="00557F4B">
              <w:rPr>
                <w:rFonts w:ascii="Candara" w:hAnsi="Candara"/>
                <w:sz w:val="20"/>
                <w:lang w:val="tr-TR"/>
              </w:rPr>
              <w:t>)</w:t>
            </w:r>
            <w:r w:rsidR="008A728E" w:rsidRPr="00557F4B">
              <w:rPr>
                <w:rFonts w:ascii="Candara" w:hAnsi="Candara"/>
                <w:sz w:val="20"/>
                <w:lang w:val="tr-TR"/>
              </w:rPr>
              <w:t xml:space="preserve"> (1064 nm siyah- mavi – yeşil), (532 nm kırmızı –turuncu- pembe), lentigo, seboreikkeratoz, cafe´-au-laitmakülleri, nevus</w:t>
            </w:r>
            <w:r w:rsidR="002C60B9">
              <w:rPr>
                <w:rFonts w:ascii="Candara" w:hAnsi="Candara"/>
                <w:sz w:val="20"/>
                <w:lang w:val="tr-TR"/>
              </w:rPr>
              <w:t xml:space="preserve"> </w:t>
            </w:r>
            <w:r w:rsidR="008A728E" w:rsidRPr="00557F4B">
              <w:rPr>
                <w:rFonts w:ascii="Candara" w:hAnsi="Candara"/>
                <w:sz w:val="20"/>
                <w:lang w:val="tr-TR"/>
              </w:rPr>
              <w:t>spilus, Ota nevus, postinflamatuarhiperpigmentasyon, melazma, Beckernevus, junctional, compound, ve konjenitalmelanositik nevi, epilasyon, kırışıklık tedavisi,  telenjektaziler, orta büyüklükte retiküler bacak venleri, pseudofolikulitisbarba</w:t>
            </w:r>
            <w:r w:rsidR="00E34614" w:rsidRPr="00557F4B">
              <w:rPr>
                <w:rFonts w:ascii="Candara" w:hAnsi="Candara"/>
                <w:sz w:val="20"/>
                <w:lang w:val="tr-TR"/>
              </w:rPr>
              <w:t>e, endovasküler varis tedavisi</w:t>
            </w:r>
          </w:p>
        </w:tc>
      </w:tr>
      <w:tr w:rsidR="008A728E" w:rsidRPr="00557F4B" w:rsidTr="00B7757D">
        <w:trPr>
          <w:trHeight w:val="656"/>
        </w:trPr>
        <w:tc>
          <w:tcPr>
            <w:tcW w:w="1843" w:type="dxa"/>
          </w:tcPr>
          <w:p w:rsidR="008A728E" w:rsidRPr="00557F4B" w:rsidRDefault="008A728E" w:rsidP="00436BCC">
            <w:pPr>
              <w:spacing w:after="120"/>
              <w:rPr>
                <w:rFonts w:ascii="Candara" w:hAnsi="Candara"/>
                <w:b/>
                <w:sz w:val="20"/>
                <w:lang w:val="tr-TR"/>
              </w:rPr>
            </w:pPr>
            <w:r w:rsidRPr="00557F4B">
              <w:rPr>
                <w:rFonts w:ascii="Candara" w:hAnsi="Candara"/>
                <w:b/>
                <w:sz w:val="20"/>
                <w:lang w:val="tr-TR"/>
              </w:rPr>
              <w:t>Alexandrite</w:t>
            </w:r>
          </w:p>
        </w:tc>
        <w:tc>
          <w:tcPr>
            <w:tcW w:w="2268" w:type="dxa"/>
          </w:tcPr>
          <w:p w:rsidR="008A728E" w:rsidRPr="00557F4B" w:rsidRDefault="008A728E" w:rsidP="00436BCC">
            <w:pPr>
              <w:spacing w:after="120"/>
              <w:rPr>
                <w:rFonts w:ascii="Candara" w:hAnsi="Candara"/>
                <w:sz w:val="20"/>
                <w:lang w:val="tr-TR"/>
              </w:rPr>
            </w:pPr>
            <w:r w:rsidRPr="00557F4B">
              <w:rPr>
                <w:rFonts w:ascii="Candara" w:hAnsi="Candara"/>
                <w:sz w:val="20"/>
                <w:lang w:val="tr-TR"/>
              </w:rPr>
              <w:t>755 nm</w:t>
            </w:r>
          </w:p>
        </w:tc>
        <w:tc>
          <w:tcPr>
            <w:tcW w:w="4785" w:type="dxa"/>
          </w:tcPr>
          <w:p w:rsidR="008A728E" w:rsidRPr="00557F4B" w:rsidRDefault="00E34614" w:rsidP="00436BCC">
            <w:pPr>
              <w:widowControl w:val="0"/>
              <w:autoSpaceDE w:val="0"/>
              <w:autoSpaceDN w:val="0"/>
              <w:adjustRightInd w:val="0"/>
              <w:spacing w:after="120"/>
              <w:rPr>
                <w:rFonts w:ascii="Candara" w:hAnsi="Candara"/>
                <w:sz w:val="20"/>
                <w:lang w:val="tr-TR"/>
              </w:rPr>
            </w:pPr>
            <w:r w:rsidRPr="00557F4B">
              <w:rPr>
                <w:rFonts w:ascii="Candara" w:hAnsi="Candara"/>
                <w:sz w:val="20"/>
                <w:lang w:val="tr-TR"/>
              </w:rPr>
              <w:t>Dövmeler (amatör,</w:t>
            </w:r>
            <w:r w:rsidR="002C60B9">
              <w:rPr>
                <w:rFonts w:ascii="Candara" w:hAnsi="Candara"/>
                <w:sz w:val="20"/>
                <w:lang w:val="tr-TR"/>
              </w:rPr>
              <w:t xml:space="preserve">travmatik, profesyonel, </w:t>
            </w:r>
            <w:r w:rsidR="008A3512" w:rsidRPr="00557F4B">
              <w:rPr>
                <w:rFonts w:ascii="Candara" w:hAnsi="Candara"/>
                <w:sz w:val="20"/>
                <w:lang w:val="tr-TR"/>
              </w:rPr>
              <w:t>siyah-</w:t>
            </w:r>
            <w:r w:rsidRPr="00557F4B">
              <w:rPr>
                <w:rFonts w:ascii="Candara" w:hAnsi="Candara"/>
                <w:sz w:val="20"/>
                <w:lang w:val="tr-TR"/>
              </w:rPr>
              <w:t>mavi – yeşil), lentigo, Ota nevus, melanositiknevus, telenjektaziler, epilasyon, pseudofolikulitisbarbae</w:t>
            </w:r>
          </w:p>
        </w:tc>
      </w:tr>
      <w:tr w:rsidR="008A728E" w:rsidRPr="00557F4B" w:rsidTr="00B7757D">
        <w:tc>
          <w:tcPr>
            <w:tcW w:w="1843" w:type="dxa"/>
          </w:tcPr>
          <w:p w:rsidR="008A728E" w:rsidRPr="00557F4B" w:rsidRDefault="008A728E" w:rsidP="00436BCC">
            <w:pPr>
              <w:spacing w:after="120"/>
              <w:rPr>
                <w:rFonts w:ascii="Candara" w:hAnsi="Candara"/>
                <w:b/>
                <w:sz w:val="20"/>
                <w:lang w:val="tr-TR"/>
              </w:rPr>
            </w:pPr>
            <w:r w:rsidRPr="00557F4B">
              <w:rPr>
                <w:rFonts w:ascii="Candara" w:hAnsi="Candara"/>
                <w:b/>
                <w:sz w:val="20"/>
                <w:lang w:val="tr-TR"/>
              </w:rPr>
              <w:t>Diode Lazer</w:t>
            </w:r>
          </w:p>
        </w:tc>
        <w:tc>
          <w:tcPr>
            <w:tcW w:w="2268" w:type="dxa"/>
          </w:tcPr>
          <w:p w:rsidR="008A728E" w:rsidRPr="00557F4B" w:rsidRDefault="008A728E" w:rsidP="00436BCC">
            <w:pPr>
              <w:spacing w:after="120"/>
              <w:rPr>
                <w:rFonts w:ascii="Candara" w:hAnsi="Candara"/>
                <w:sz w:val="20"/>
                <w:lang w:val="tr-TR"/>
              </w:rPr>
            </w:pPr>
            <w:r w:rsidRPr="00557F4B">
              <w:rPr>
                <w:rFonts w:ascii="Candara" w:hAnsi="Candara"/>
                <w:sz w:val="20"/>
                <w:lang w:val="tr-TR"/>
              </w:rPr>
              <w:t>800 nm, 1450 nm</w:t>
            </w:r>
          </w:p>
        </w:tc>
        <w:tc>
          <w:tcPr>
            <w:tcW w:w="4785" w:type="dxa"/>
          </w:tcPr>
          <w:p w:rsidR="008A728E" w:rsidRPr="00557F4B" w:rsidRDefault="00E34614" w:rsidP="00436BCC">
            <w:pPr>
              <w:spacing w:after="120"/>
              <w:rPr>
                <w:rFonts w:ascii="Candara" w:hAnsi="Candara"/>
                <w:sz w:val="20"/>
                <w:lang w:val="tr-TR"/>
              </w:rPr>
            </w:pPr>
            <w:r w:rsidRPr="00557F4B">
              <w:rPr>
                <w:rFonts w:ascii="Candara" w:hAnsi="Candara"/>
                <w:sz w:val="20"/>
                <w:lang w:val="tr-TR"/>
              </w:rPr>
              <w:t xml:space="preserve">Epilasyon, </w:t>
            </w:r>
            <w:proofErr w:type="spellStart"/>
            <w:r w:rsidRPr="00557F4B">
              <w:rPr>
                <w:rFonts w:ascii="Candara" w:hAnsi="Candara"/>
                <w:sz w:val="20"/>
                <w:lang w:val="tr-TR"/>
              </w:rPr>
              <w:t>pseudofolikulitis</w:t>
            </w:r>
            <w:proofErr w:type="spellEnd"/>
            <w:r w:rsidR="007C6E1C">
              <w:rPr>
                <w:rFonts w:ascii="Candara" w:hAnsi="Candara"/>
                <w:sz w:val="20"/>
                <w:lang w:val="tr-TR"/>
              </w:rPr>
              <w:t xml:space="preserve"> </w:t>
            </w:r>
            <w:r w:rsidRPr="00557F4B">
              <w:rPr>
                <w:rFonts w:ascii="Candara" w:hAnsi="Candara"/>
                <w:sz w:val="20"/>
                <w:lang w:val="tr-TR"/>
              </w:rPr>
              <w:t xml:space="preserve">barbae, </w:t>
            </w:r>
            <w:proofErr w:type="spellStart"/>
            <w:r w:rsidRPr="00557F4B">
              <w:rPr>
                <w:rFonts w:ascii="Candara" w:hAnsi="Candara"/>
                <w:sz w:val="20"/>
                <w:lang w:val="tr-TR"/>
              </w:rPr>
              <w:t>telenjektaziler</w:t>
            </w:r>
            <w:proofErr w:type="spellEnd"/>
            <w:r w:rsidRPr="00557F4B">
              <w:rPr>
                <w:rFonts w:ascii="Candara" w:hAnsi="Candara"/>
                <w:sz w:val="20"/>
                <w:lang w:val="tr-TR"/>
              </w:rPr>
              <w:t>, orta büyüklükte retiküler bacak venleri, safenven kapatılması, kırışıklık tedavisi, akne tedavisi</w:t>
            </w:r>
          </w:p>
        </w:tc>
      </w:tr>
      <w:tr w:rsidR="00F6230B" w:rsidRPr="00557F4B" w:rsidTr="00B7757D">
        <w:tc>
          <w:tcPr>
            <w:tcW w:w="1843" w:type="dxa"/>
          </w:tcPr>
          <w:p w:rsidR="00F6230B" w:rsidRPr="00557F4B" w:rsidRDefault="00F6230B" w:rsidP="00436BCC">
            <w:pPr>
              <w:spacing w:after="120"/>
              <w:rPr>
                <w:rFonts w:ascii="Candara" w:hAnsi="Candara"/>
                <w:b/>
                <w:sz w:val="20"/>
                <w:lang w:val="tr-TR"/>
              </w:rPr>
            </w:pPr>
            <w:r w:rsidRPr="00557F4B">
              <w:rPr>
                <w:rFonts w:ascii="Candara" w:hAnsi="Candara"/>
                <w:b/>
                <w:sz w:val="20"/>
                <w:lang w:val="tr-TR"/>
              </w:rPr>
              <w:t>Excimer Lazer</w:t>
            </w:r>
          </w:p>
        </w:tc>
        <w:tc>
          <w:tcPr>
            <w:tcW w:w="2268" w:type="dxa"/>
          </w:tcPr>
          <w:p w:rsidR="00F6230B" w:rsidRPr="00557F4B" w:rsidRDefault="00B7757D" w:rsidP="00436BCC">
            <w:pPr>
              <w:spacing w:after="120"/>
              <w:rPr>
                <w:rFonts w:ascii="Candara" w:hAnsi="Candara"/>
                <w:sz w:val="20"/>
                <w:lang w:val="tr-TR"/>
              </w:rPr>
            </w:pPr>
            <w:r w:rsidRPr="00557F4B">
              <w:rPr>
                <w:rFonts w:ascii="Candara" w:hAnsi="Candara"/>
                <w:sz w:val="20"/>
                <w:lang w:val="tr-TR"/>
              </w:rPr>
              <w:t>193 nm Argon-flu</w:t>
            </w:r>
            <w:r w:rsidR="00F6230B" w:rsidRPr="00557F4B">
              <w:rPr>
                <w:rFonts w:ascii="Candara" w:hAnsi="Candara"/>
                <w:sz w:val="20"/>
                <w:lang w:val="tr-TR"/>
              </w:rPr>
              <w:t>oride, 248nm kryptonfluoride,  351nm  xenon floride,</w:t>
            </w:r>
            <w:r w:rsidR="00710337">
              <w:rPr>
                <w:rFonts w:ascii="Candara" w:hAnsi="Candara"/>
                <w:sz w:val="20"/>
                <w:lang w:val="tr-TR"/>
              </w:rPr>
              <w:t xml:space="preserve"> </w:t>
            </w:r>
            <w:r w:rsidR="00F6230B" w:rsidRPr="00557F4B">
              <w:rPr>
                <w:rFonts w:ascii="Candara" w:hAnsi="Candara"/>
                <w:sz w:val="20"/>
                <w:lang w:val="tr-TR"/>
              </w:rPr>
              <w:t>308 nm</w:t>
            </w:r>
            <w:r w:rsidR="00710337">
              <w:rPr>
                <w:rFonts w:ascii="Candara" w:hAnsi="Candara"/>
                <w:sz w:val="20"/>
                <w:lang w:val="tr-TR"/>
              </w:rPr>
              <w:t xml:space="preserve"> </w:t>
            </w:r>
            <w:r w:rsidR="00F6230B" w:rsidRPr="00557F4B">
              <w:rPr>
                <w:rFonts w:ascii="Candara" w:hAnsi="Candara"/>
                <w:sz w:val="20"/>
                <w:lang w:val="tr-TR"/>
              </w:rPr>
              <w:t>xenonchloride</w:t>
            </w:r>
          </w:p>
        </w:tc>
        <w:tc>
          <w:tcPr>
            <w:tcW w:w="4785" w:type="dxa"/>
          </w:tcPr>
          <w:p w:rsidR="00F6230B" w:rsidRPr="00557F4B" w:rsidRDefault="00B7757D" w:rsidP="00436BCC">
            <w:pPr>
              <w:spacing w:after="120"/>
              <w:rPr>
                <w:rFonts w:ascii="Candara" w:hAnsi="Candara"/>
                <w:sz w:val="20"/>
                <w:lang w:val="tr-TR"/>
              </w:rPr>
            </w:pPr>
            <w:r w:rsidRPr="00557F4B">
              <w:rPr>
                <w:rFonts w:ascii="Candara" w:hAnsi="Candara"/>
                <w:sz w:val="20"/>
                <w:lang w:val="tr-TR"/>
              </w:rPr>
              <w:t>Psoriazis, hipopigmenteskarlar, vitiligo</w:t>
            </w:r>
          </w:p>
        </w:tc>
      </w:tr>
    </w:tbl>
    <w:p w:rsidR="00436BCC" w:rsidRPr="00710337" w:rsidRDefault="00436BCC" w:rsidP="00436BCC">
      <w:pPr>
        <w:spacing w:after="120"/>
        <w:rPr>
          <w:rFonts w:ascii="Candara" w:hAnsi="Candara"/>
          <w:color w:val="FF0000"/>
          <w:sz w:val="22"/>
          <w:szCs w:val="22"/>
          <w:lang w:val="tr-TR"/>
        </w:rPr>
      </w:pPr>
    </w:p>
    <w:p w:rsidR="00B7757D" w:rsidRPr="00710337" w:rsidRDefault="00B7757D" w:rsidP="00436BCC">
      <w:pPr>
        <w:widowControl w:val="0"/>
        <w:autoSpaceDE w:val="0"/>
        <w:autoSpaceDN w:val="0"/>
        <w:adjustRightInd w:val="0"/>
        <w:spacing w:after="120"/>
        <w:rPr>
          <w:rFonts w:ascii="Candara" w:hAnsi="Candara"/>
          <w:b/>
          <w:color w:val="FF0000"/>
          <w:sz w:val="22"/>
          <w:szCs w:val="22"/>
          <w:lang w:val="tr-TR"/>
        </w:rPr>
      </w:pPr>
      <w:r w:rsidRPr="00710337">
        <w:rPr>
          <w:rFonts w:ascii="Candara" w:hAnsi="Candara"/>
          <w:b/>
          <w:color w:val="FF0000"/>
          <w:sz w:val="22"/>
          <w:szCs w:val="22"/>
          <w:lang w:val="tr-TR"/>
        </w:rPr>
        <w:t>IX. IPL Tipleri ve Kullanım Yerleri:</w:t>
      </w:r>
    </w:p>
    <w:tbl>
      <w:tblPr>
        <w:tblStyle w:val="TabloKlavuzu"/>
        <w:tblW w:w="8931" w:type="dxa"/>
        <w:tblInd w:w="108" w:type="dxa"/>
        <w:tblLook w:val="04A0"/>
      </w:tblPr>
      <w:tblGrid>
        <w:gridCol w:w="1843"/>
        <w:gridCol w:w="2268"/>
        <w:gridCol w:w="4820"/>
      </w:tblGrid>
      <w:tr w:rsidR="00B7757D" w:rsidRPr="00557F4B" w:rsidTr="00B7757D">
        <w:tc>
          <w:tcPr>
            <w:tcW w:w="1843" w:type="dxa"/>
          </w:tcPr>
          <w:p w:rsidR="00B7757D" w:rsidRPr="00557F4B" w:rsidRDefault="00B7757D" w:rsidP="00436BCC">
            <w:pPr>
              <w:spacing w:after="120"/>
              <w:rPr>
                <w:rFonts w:ascii="Candara" w:hAnsi="Candara" w:cs="Revival565BT-Roman"/>
                <w:b/>
                <w:color w:val="000000"/>
                <w:sz w:val="20"/>
                <w:lang w:val="tr-TR"/>
              </w:rPr>
            </w:pPr>
            <w:r w:rsidRPr="00557F4B">
              <w:rPr>
                <w:rFonts w:ascii="Candara" w:hAnsi="Candara" w:cs="Revival565BT-Roman"/>
                <w:b/>
                <w:color w:val="000000"/>
                <w:sz w:val="20"/>
                <w:lang w:val="tr-TR"/>
              </w:rPr>
              <w:t>Endikasyon</w:t>
            </w:r>
          </w:p>
        </w:tc>
        <w:tc>
          <w:tcPr>
            <w:tcW w:w="2268" w:type="dxa"/>
          </w:tcPr>
          <w:p w:rsidR="00B7757D" w:rsidRPr="00557F4B" w:rsidRDefault="00B7757D" w:rsidP="00436BCC">
            <w:pPr>
              <w:spacing w:after="120"/>
              <w:rPr>
                <w:rFonts w:ascii="Candara" w:hAnsi="Candara" w:cs="Revival565BT-Roman"/>
                <w:b/>
                <w:color w:val="000000"/>
                <w:sz w:val="20"/>
                <w:lang w:val="tr-TR"/>
              </w:rPr>
            </w:pPr>
            <w:r w:rsidRPr="00557F4B">
              <w:rPr>
                <w:rFonts w:ascii="Candara" w:hAnsi="Candara" w:cs="Revival565BT-Roman"/>
                <w:b/>
                <w:color w:val="000000"/>
                <w:sz w:val="20"/>
                <w:lang w:val="tr-TR"/>
              </w:rPr>
              <w:t>Dalga Boyu</w:t>
            </w:r>
          </w:p>
        </w:tc>
        <w:tc>
          <w:tcPr>
            <w:tcW w:w="4820" w:type="dxa"/>
          </w:tcPr>
          <w:p w:rsidR="00B7757D" w:rsidRPr="00557F4B" w:rsidRDefault="00B7757D" w:rsidP="00436BCC">
            <w:pPr>
              <w:spacing w:after="120"/>
              <w:rPr>
                <w:rFonts w:ascii="Candara" w:hAnsi="Candara" w:cs="Revival565BT-Roman"/>
                <w:b/>
                <w:color w:val="000000"/>
                <w:sz w:val="20"/>
                <w:lang w:val="tr-TR"/>
              </w:rPr>
            </w:pPr>
            <w:r w:rsidRPr="00557F4B">
              <w:rPr>
                <w:rFonts w:ascii="Candara" w:hAnsi="Candara" w:cs="Revival565BT-Roman"/>
                <w:b/>
                <w:color w:val="000000"/>
                <w:sz w:val="20"/>
                <w:lang w:val="tr-TR"/>
              </w:rPr>
              <w:t>Uygulanan Durumlar</w:t>
            </w:r>
          </w:p>
        </w:tc>
      </w:tr>
      <w:tr w:rsidR="00B7757D" w:rsidRPr="00557F4B" w:rsidTr="00B7757D">
        <w:tc>
          <w:tcPr>
            <w:tcW w:w="1843"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Pigmente Lezyonlar</w:t>
            </w:r>
          </w:p>
        </w:tc>
        <w:tc>
          <w:tcPr>
            <w:tcW w:w="2268"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530-1200 nm</w:t>
            </w:r>
          </w:p>
        </w:tc>
        <w:tc>
          <w:tcPr>
            <w:tcW w:w="4820"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 xml:space="preserve">Çillenme, solar lentigo, aktinikkeratoz, akne skarları, </w:t>
            </w:r>
          </w:p>
        </w:tc>
      </w:tr>
      <w:tr w:rsidR="00B7757D" w:rsidRPr="00557F4B" w:rsidTr="00B7757D">
        <w:tc>
          <w:tcPr>
            <w:tcW w:w="1843"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Fotoyenilenme</w:t>
            </w:r>
          </w:p>
        </w:tc>
        <w:tc>
          <w:tcPr>
            <w:tcW w:w="2268"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560-1200 nm</w:t>
            </w:r>
          </w:p>
        </w:tc>
        <w:tc>
          <w:tcPr>
            <w:tcW w:w="4820"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Deri sıkılaştırılması, İnce kırışıklıkların azaltılması</w:t>
            </w:r>
          </w:p>
        </w:tc>
      </w:tr>
      <w:tr w:rsidR="00B7757D" w:rsidRPr="00557F4B" w:rsidTr="00B7757D">
        <w:tc>
          <w:tcPr>
            <w:tcW w:w="1843"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Damarsal Lezyonlar</w:t>
            </w:r>
          </w:p>
        </w:tc>
        <w:tc>
          <w:tcPr>
            <w:tcW w:w="2268"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585-1200 nm</w:t>
            </w:r>
          </w:p>
        </w:tc>
        <w:tc>
          <w:tcPr>
            <w:tcW w:w="4820"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Telanjiektazi, yüzde eritem, rosasea, akne</w:t>
            </w:r>
          </w:p>
        </w:tc>
      </w:tr>
      <w:tr w:rsidR="00B7757D" w:rsidRPr="00557F4B" w:rsidTr="00B7757D">
        <w:tc>
          <w:tcPr>
            <w:tcW w:w="1843"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Epilasyon</w:t>
            </w:r>
          </w:p>
        </w:tc>
        <w:tc>
          <w:tcPr>
            <w:tcW w:w="2268"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640-1200 nm</w:t>
            </w:r>
          </w:p>
        </w:tc>
        <w:tc>
          <w:tcPr>
            <w:tcW w:w="4820" w:type="dxa"/>
          </w:tcPr>
          <w:p w:rsidR="00B7757D" w:rsidRPr="00557F4B" w:rsidRDefault="00B7757D" w:rsidP="00436BCC">
            <w:pPr>
              <w:spacing w:after="120"/>
              <w:rPr>
                <w:rFonts w:ascii="Candara" w:hAnsi="Candara" w:cs="Revival565BT-Roman"/>
                <w:color w:val="000000"/>
                <w:sz w:val="20"/>
                <w:lang w:val="tr-TR"/>
              </w:rPr>
            </w:pPr>
            <w:r w:rsidRPr="00557F4B">
              <w:rPr>
                <w:rFonts w:ascii="Candara" w:hAnsi="Candara" w:cs="Revival565BT-Roman"/>
                <w:color w:val="000000"/>
                <w:sz w:val="20"/>
                <w:lang w:val="tr-TR"/>
              </w:rPr>
              <w:t>İstenmeyen kılların tedavisi</w:t>
            </w:r>
          </w:p>
        </w:tc>
      </w:tr>
    </w:tbl>
    <w:p w:rsidR="00B7757D" w:rsidRPr="00557F4B" w:rsidRDefault="00B7757D" w:rsidP="00436BCC">
      <w:pPr>
        <w:autoSpaceDE w:val="0"/>
        <w:autoSpaceDN w:val="0"/>
        <w:adjustRightInd w:val="0"/>
        <w:spacing w:after="120"/>
        <w:rPr>
          <w:rFonts w:ascii="Candara" w:hAnsi="Candara"/>
          <w:sz w:val="20"/>
          <w:lang w:val="tr-TR"/>
        </w:rPr>
      </w:pPr>
    </w:p>
    <w:p w:rsidR="00B7757D" w:rsidRPr="00557F4B" w:rsidRDefault="00B7757D" w:rsidP="00436BCC">
      <w:pPr>
        <w:autoSpaceDE w:val="0"/>
        <w:autoSpaceDN w:val="0"/>
        <w:adjustRightInd w:val="0"/>
        <w:spacing w:after="120"/>
        <w:rPr>
          <w:rFonts w:ascii="Candara" w:hAnsi="Candara"/>
          <w:b/>
          <w:color w:val="FF0000"/>
          <w:sz w:val="20"/>
          <w:u w:val="single"/>
          <w:lang w:val="tr-TR"/>
        </w:rPr>
      </w:pPr>
    </w:p>
    <w:p w:rsidR="00B7757D" w:rsidRPr="00557F4B" w:rsidRDefault="00B7757D" w:rsidP="00436BCC">
      <w:pPr>
        <w:autoSpaceDE w:val="0"/>
        <w:autoSpaceDN w:val="0"/>
        <w:adjustRightInd w:val="0"/>
        <w:spacing w:after="120"/>
        <w:rPr>
          <w:rFonts w:ascii="Candara" w:hAnsi="Candara"/>
          <w:sz w:val="20"/>
          <w:lang w:val="tr-TR"/>
        </w:rPr>
      </w:pPr>
    </w:p>
    <w:p w:rsidR="00B7757D" w:rsidRPr="00557F4B" w:rsidRDefault="00B7757D" w:rsidP="00436BCC">
      <w:pPr>
        <w:autoSpaceDE w:val="0"/>
        <w:autoSpaceDN w:val="0"/>
        <w:adjustRightInd w:val="0"/>
        <w:spacing w:after="120"/>
        <w:rPr>
          <w:rFonts w:ascii="Candara" w:hAnsi="Candara"/>
          <w:b/>
          <w:sz w:val="20"/>
          <w:lang w:val="tr-TR"/>
        </w:rPr>
      </w:pPr>
    </w:p>
    <w:p w:rsidR="00B7757D" w:rsidRPr="00557F4B" w:rsidRDefault="00B7757D" w:rsidP="00436BCC">
      <w:pPr>
        <w:autoSpaceDE w:val="0"/>
        <w:autoSpaceDN w:val="0"/>
        <w:adjustRightInd w:val="0"/>
        <w:spacing w:after="120"/>
        <w:rPr>
          <w:rFonts w:ascii="Candara" w:hAnsi="Candara"/>
          <w:b/>
          <w:color w:val="FF0000"/>
          <w:sz w:val="20"/>
          <w:u w:val="single"/>
          <w:lang w:val="tr-TR"/>
        </w:rPr>
      </w:pPr>
    </w:p>
    <w:p w:rsidR="008A3512" w:rsidRPr="00557F4B" w:rsidRDefault="008A3512" w:rsidP="00436BCC">
      <w:pPr>
        <w:spacing w:after="120"/>
        <w:rPr>
          <w:rFonts w:ascii="Candara" w:hAnsi="Candara"/>
          <w:sz w:val="20"/>
          <w:lang w:val="tr-TR"/>
        </w:rPr>
      </w:pPr>
    </w:p>
    <w:sectPr w:rsidR="008A3512" w:rsidRPr="00557F4B" w:rsidSect="0065227F">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1D" w:rsidRDefault="0048611D" w:rsidP="00182342">
      <w:r>
        <w:separator/>
      </w:r>
    </w:p>
  </w:endnote>
  <w:endnote w:type="continuationSeparator" w:id="0">
    <w:p w:rsidR="0048611D" w:rsidRDefault="0048611D" w:rsidP="00182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enturyStd-Ligh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Revival565BT-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8F" w:rsidRDefault="00593546" w:rsidP="00686791">
    <w:pPr>
      <w:pStyle w:val="Altbilgi"/>
      <w:framePr w:wrap="around" w:vAnchor="text" w:hAnchor="margin" w:xAlign="right" w:y="1"/>
      <w:rPr>
        <w:rStyle w:val="SayfaNumaras"/>
      </w:rPr>
    </w:pPr>
    <w:r>
      <w:rPr>
        <w:rStyle w:val="SayfaNumaras"/>
      </w:rPr>
      <w:fldChar w:fldCharType="begin"/>
    </w:r>
    <w:r w:rsidR="00F5598F">
      <w:rPr>
        <w:rStyle w:val="SayfaNumaras"/>
      </w:rPr>
      <w:instrText xml:space="preserve">PAGE  </w:instrText>
    </w:r>
    <w:r>
      <w:rPr>
        <w:rStyle w:val="SayfaNumaras"/>
      </w:rPr>
      <w:fldChar w:fldCharType="end"/>
    </w:r>
  </w:p>
  <w:p w:rsidR="00F5598F" w:rsidRDefault="00F5598F" w:rsidP="0018234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8F" w:rsidRDefault="00593546" w:rsidP="00686791">
    <w:pPr>
      <w:pStyle w:val="Altbilgi"/>
      <w:framePr w:wrap="around" w:vAnchor="text" w:hAnchor="margin" w:xAlign="right" w:y="1"/>
      <w:rPr>
        <w:rStyle w:val="SayfaNumaras"/>
      </w:rPr>
    </w:pPr>
    <w:r>
      <w:rPr>
        <w:rStyle w:val="SayfaNumaras"/>
      </w:rPr>
      <w:fldChar w:fldCharType="begin"/>
    </w:r>
    <w:r w:rsidR="00F5598F">
      <w:rPr>
        <w:rStyle w:val="SayfaNumaras"/>
      </w:rPr>
      <w:instrText xml:space="preserve">PAGE  </w:instrText>
    </w:r>
    <w:r>
      <w:rPr>
        <w:rStyle w:val="SayfaNumaras"/>
      </w:rPr>
      <w:fldChar w:fldCharType="separate"/>
    </w:r>
    <w:r w:rsidR="007C6E1C">
      <w:rPr>
        <w:rStyle w:val="SayfaNumaras"/>
        <w:noProof/>
      </w:rPr>
      <w:t>4</w:t>
    </w:r>
    <w:r>
      <w:rPr>
        <w:rStyle w:val="SayfaNumaras"/>
      </w:rPr>
      <w:fldChar w:fldCharType="end"/>
    </w:r>
  </w:p>
  <w:p w:rsidR="00F5598F" w:rsidRDefault="00F5598F" w:rsidP="0018234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1D" w:rsidRDefault="0048611D" w:rsidP="00182342">
      <w:r>
        <w:separator/>
      </w:r>
    </w:p>
  </w:footnote>
  <w:footnote w:type="continuationSeparator" w:id="0">
    <w:p w:rsidR="0048611D" w:rsidRDefault="0048611D" w:rsidP="00182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076"/>
    <w:multiLevelType w:val="hybridMultilevel"/>
    <w:tmpl w:val="3F6A4388"/>
    <w:lvl w:ilvl="0" w:tplc="0409001B">
      <w:start w:val="1"/>
      <w:numFmt w:val="lowerRoman"/>
      <w:lvlText w:val="%1."/>
      <w:lvlJc w:val="righ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BD05A6"/>
    <w:multiLevelType w:val="hybridMultilevel"/>
    <w:tmpl w:val="E60298D0"/>
    <w:lvl w:ilvl="0" w:tplc="0409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2F23F1"/>
    <w:multiLevelType w:val="hybridMultilevel"/>
    <w:tmpl w:val="30E642F8"/>
    <w:lvl w:ilvl="0" w:tplc="04090017">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7614D"/>
    <w:multiLevelType w:val="hybridMultilevel"/>
    <w:tmpl w:val="A8DA50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4310D"/>
    <w:multiLevelType w:val="hybridMultilevel"/>
    <w:tmpl w:val="E7BE1166"/>
    <w:lvl w:ilvl="0" w:tplc="0409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3D2AB1"/>
    <w:multiLevelType w:val="multilevel"/>
    <w:tmpl w:val="EA4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44B1E"/>
    <w:rsid w:val="0000592B"/>
    <w:rsid w:val="00011C42"/>
    <w:rsid w:val="00023D7A"/>
    <w:rsid w:val="0002413A"/>
    <w:rsid w:val="00025CA3"/>
    <w:rsid w:val="00036F1F"/>
    <w:rsid w:val="000401B6"/>
    <w:rsid w:val="00041C86"/>
    <w:rsid w:val="0004501A"/>
    <w:rsid w:val="00053143"/>
    <w:rsid w:val="000547D0"/>
    <w:rsid w:val="0005585C"/>
    <w:rsid w:val="00060A02"/>
    <w:rsid w:val="0006440C"/>
    <w:rsid w:val="00064EDD"/>
    <w:rsid w:val="00066A51"/>
    <w:rsid w:val="00071B32"/>
    <w:rsid w:val="00083D16"/>
    <w:rsid w:val="000A7A11"/>
    <w:rsid w:val="000B1BE5"/>
    <w:rsid w:val="000B3AC1"/>
    <w:rsid w:val="000B521E"/>
    <w:rsid w:val="000B7579"/>
    <w:rsid w:val="000C0335"/>
    <w:rsid w:val="000C606A"/>
    <w:rsid w:val="000D09DE"/>
    <w:rsid w:val="000D27A5"/>
    <w:rsid w:val="000D2D74"/>
    <w:rsid w:val="000D3C8E"/>
    <w:rsid w:val="000D3D6F"/>
    <w:rsid w:val="000D3EEE"/>
    <w:rsid w:val="000F1192"/>
    <w:rsid w:val="000F4EC6"/>
    <w:rsid w:val="000F57E3"/>
    <w:rsid w:val="001003D5"/>
    <w:rsid w:val="00100E8E"/>
    <w:rsid w:val="00101153"/>
    <w:rsid w:val="00105122"/>
    <w:rsid w:val="00110015"/>
    <w:rsid w:val="00110407"/>
    <w:rsid w:val="00111237"/>
    <w:rsid w:val="001165A9"/>
    <w:rsid w:val="0011693B"/>
    <w:rsid w:val="001179DB"/>
    <w:rsid w:val="00117C9C"/>
    <w:rsid w:val="001209B2"/>
    <w:rsid w:val="00131BA7"/>
    <w:rsid w:val="001347AF"/>
    <w:rsid w:val="001406EE"/>
    <w:rsid w:val="00140F7B"/>
    <w:rsid w:val="00153888"/>
    <w:rsid w:val="001572C6"/>
    <w:rsid w:val="00157CC0"/>
    <w:rsid w:val="00157EA9"/>
    <w:rsid w:val="00161A31"/>
    <w:rsid w:val="001665D2"/>
    <w:rsid w:val="0017219D"/>
    <w:rsid w:val="00173AAC"/>
    <w:rsid w:val="00180E77"/>
    <w:rsid w:val="00182342"/>
    <w:rsid w:val="00187897"/>
    <w:rsid w:val="00187BBB"/>
    <w:rsid w:val="0019381B"/>
    <w:rsid w:val="001969E4"/>
    <w:rsid w:val="001A6E13"/>
    <w:rsid w:val="001A7DF6"/>
    <w:rsid w:val="001B1472"/>
    <w:rsid w:val="001B1CBA"/>
    <w:rsid w:val="001C0631"/>
    <w:rsid w:val="001C2034"/>
    <w:rsid w:val="001C24E7"/>
    <w:rsid w:val="001D087B"/>
    <w:rsid w:val="001D7FCC"/>
    <w:rsid w:val="001E2A16"/>
    <w:rsid w:val="001E368D"/>
    <w:rsid w:val="001E57C2"/>
    <w:rsid w:val="001E7CF6"/>
    <w:rsid w:val="001F4325"/>
    <w:rsid w:val="001F77E0"/>
    <w:rsid w:val="0020676B"/>
    <w:rsid w:val="00215EF3"/>
    <w:rsid w:val="00217744"/>
    <w:rsid w:val="00223915"/>
    <w:rsid w:val="0023301F"/>
    <w:rsid w:val="00240900"/>
    <w:rsid w:val="00256781"/>
    <w:rsid w:val="002664CB"/>
    <w:rsid w:val="00270D2B"/>
    <w:rsid w:val="002712EC"/>
    <w:rsid w:val="00271FE4"/>
    <w:rsid w:val="002831AE"/>
    <w:rsid w:val="002855A9"/>
    <w:rsid w:val="00291F27"/>
    <w:rsid w:val="00293036"/>
    <w:rsid w:val="00296397"/>
    <w:rsid w:val="002A1A73"/>
    <w:rsid w:val="002A402F"/>
    <w:rsid w:val="002A5D1E"/>
    <w:rsid w:val="002B0CD6"/>
    <w:rsid w:val="002B3050"/>
    <w:rsid w:val="002B4E99"/>
    <w:rsid w:val="002B5A40"/>
    <w:rsid w:val="002B60F0"/>
    <w:rsid w:val="002C26B9"/>
    <w:rsid w:val="002C60B9"/>
    <w:rsid w:val="002D2E7C"/>
    <w:rsid w:val="002D3163"/>
    <w:rsid w:val="002E2357"/>
    <w:rsid w:val="002E5480"/>
    <w:rsid w:val="002F3051"/>
    <w:rsid w:val="002F4C1D"/>
    <w:rsid w:val="002F6780"/>
    <w:rsid w:val="003022B6"/>
    <w:rsid w:val="003126E6"/>
    <w:rsid w:val="00313BDE"/>
    <w:rsid w:val="00314F9E"/>
    <w:rsid w:val="00322113"/>
    <w:rsid w:val="0032367C"/>
    <w:rsid w:val="003247F1"/>
    <w:rsid w:val="003356BE"/>
    <w:rsid w:val="003466A7"/>
    <w:rsid w:val="00347A10"/>
    <w:rsid w:val="00351023"/>
    <w:rsid w:val="00351607"/>
    <w:rsid w:val="00353410"/>
    <w:rsid w:val="003543D3"/>
    <w:rsid w:val="0035777D"/>
    <w:rsid w:val="00360992"/>
    <w:rsid w:val="00361117"/>
    <w:rsid w:val="00371CEE"/>
    <w:rsid w:val="00372341"/>
    <w:rsid w:val="00372E90"/>
    <w:rsid w:val="0037421A"/>
    <w:rsid w:val="00385830"/>
    <w:rsid w:val="00386559"/>
    <w:rsid w:val="00397405"/>
    <w:rsid w:val="003A2FD7"/>
    <w:rsid w:val="003A483C"/>
    <w:rsid w:val="003A5D78"/>
    <w:rsid w:val="003A7C06"/>
    <w:rsid w:val="003C261C"/>
    <w:rsid w:val="003C6C14"/>
    <w:rsid w:val="003C7880"/>
    <w:rsid w:val="003C79F8"/>
    <w:rsid w:val="003D056B"/>
    <w:rsid w:val="003D2FCB"/>
    <w:rsid w:val="003D3A9B"/>
    <w:rsid w:val="003D6290"/>
    <w:rsid w:val="003D7CDF"/>
    <w:rsid w:val="003E3BC5"/>
    <w:rsid w:val="003F3DA5"/>
    <w:rsid w:val="003F455E"/>
    <w:rsid w:val="004023DA"/>
    <w:rsid w:val="00402EC7"/>
    <w:rsid w:val="00416DC9"/>
    <w:rsid w:val="004213C2"/>
    <w:rsid w:val="00421453"/>
    <w:rsid w:val="00427991"/>
    <w:rsid w:val="0043038F"/>
    <w:rsid w:val="00431B4D"/>
    <w:rsid w:val="00436023"/>
    <w:rsid w:val="00436BCC"/>
    <w:rsid w:val="00442017"/>
    <w:rsid w:val="00452710"/>
    <w:rsid w:val="004707BE"/>
    <w:rsid w:val="00470D3F"/>
    <w:rsid w:val="00473541"/>
    <w:rsid w:val="0047365C"/>
    <w:rsid w:val="00474356"/>
    <w:rsid w:val="0048611D"/>
    <w:rsid w:val="00490B25"/>
    <w:rsid w:val="004A05E6"/>
    <w:rsid w:val="004A3D5A"/>
    <w:rsid w:val="004A7A85"/>
    <w:rsid w:val="004B0167"/>
    <w:rsid w:val="004B105E"/>
    <w:rsid w:val="004B17F1"/>
    <w:rsid w:val="004B29DB"/>
    <w:rsid w:val="004B4EF0"/>
    <w:rsid w:val="004C064C"/>
    <w:rsid w:val="004C14FC"/>
    <w:rsid w:val="004C4418"/>
    <w:rsid w:val="004C4B78"/>
    <w:rsid w:val="004C5B9B"/>
    <w:rsid w:val="004C7AF7"/>
    <w:rsid w:val="004D61FF"/>
    <w:rsid w:val="004D69A0"/>
    <w:rsid w:val="004E1AF3"/>
    <w:rsid w:val="004E3DDF"/>
    <w:rsid w:val="004F0AA1"/>
    <w:rsid w:val="004F439A"/>
    <w:rsid w:val="004F518E"/>
    <w:rsid w:val="004F675C"/>
    <w:rsid w:val="004F73F0"/>
    <w:rsid w:val="00501C2E"/>
    <w:rsid w:val="00504131"/>
    <w:rsid w:val="00513ED5"/>
    <w:rsid w:val="0052111A"/>
    <w:rsid w:val="00521BE4"/>
    <w:rsid w:val="00537AF3"/>
    <w:rsid w:val="005428CF"/>
    <w:rsid w:val="00542B09"/>
    <w:rsid w:val="005547D1"/>
    <w:rsid w:val="00557F4B"/>
    <w:rsid w:val="00560140"/>
    <w:rsid w:val="0056055C"/>
    <w:rsid w:val="0056685C"/>
    <w:rsid w:val="00571C94"/>
    <w:rsid w:val="00573C54"/>
    <w:rsid w:val="00577235"/>
    <w:rsid w:val="00580AC4"/>
    <w:rsid w:val="005813FF"/>
    <w:rsid w:val="0058217D"/>
    <w:rsid w:val="00585FF3"/>
    <w:rsid w:val="00587277"/>
    <w:rsid w:val="00592D49"/>
    <w:rsid w:val="00593546"/>
    <w:rsid w:val="00595578"/>
    <w:rsid w:val="005966D5"/>
    <w:rsid w:val="00596732"/>
    <w:rsid w:val="005B2C8B"/>
    <w:rsid w:val="005B5337"/>
    <w:rsid w:val="005D5262"/>
    <w:rsid w:val="005F2600"/>
    <w:rsid w:val="005F5F49"/>
    <w:rsid w:val="00602895"/>
    <w:rsid w:val="00605184"/>
    <w:rsid w:val="006051B9"/>
    <w:rsid w:val="00606F9D"/>
    <w:rsid w:val="00616E7C"/>
    <w:rsid w:val="00620542"/>
    <w:rsid w:val="00624022"/>
    <w:rsid w:val="00624DEF"/>
    <w:rsid w:val="0062586B"/>
    <w:rsid w:val="00640BAD"/>
    <w:rsid w:val="00650FE9"/>
    <w:rsid w:val="0065204D"/>
    <w:rsid w:val="0065227F"/>
    <w:rsid w:val="0066598E"/>
    <w:rsid w:val="00666371"/>
    <w:rsid w:val="00672630"/>
    <w:rsid w:val="00674369"/>
    <w:rsid w:val="00674987"/>
    <w:rsid w:val="00686791"/>
    <w:rsid w:val="00690352"/>
    <w:rsid w:val="00692F44"/>
    <w:rsid w:val="00692FDC"/>
    <w:rsid w:val="00694E70"/>
    <w:rsid w:val="006A3D79"/>
    <w:rsid w:val="006A5DD7"/>
    <w:rsid w:val="006B0C74"/>
    <w:rsid w:val="006B1406"/>
    <w:rsid w:val="006B33FE"/>
    <w:rsid w:val="006B3C3B"/>
    <w:rsid w:val="006B592E"/>
    <w:rsid w:val="006B689A"/>
    <w:rsid w:val="006B6C9D"/>
    <w:rsid w:val="006C1F55"/>
    <w:rsid w:val="006C7C69"/>
    <w:rsid w:val="006D155A"/>
    <w:rsid w:val="006D75B2"/>
    <w:rsid w:val="006E0502"/>
    <w:rsid w:val="006E49DB"/>
    <w:rsid w:val="006F2E8F"/>
    <w:rsid w:val="00702077"/>
    <w:rsid w:val="0070340E"/>
    <w:rsid w:val="00703DB2"/>
    <w:rsid w:val="0070577B"/>
    <w:rsid w:val="00710337"/>
    <w:rsid w:val="00712B49"/>
    <w:rsid w:val="00713B58"/>
    <w:rsid w:val="007171FB"/>
    <w:rsid w:val="00723369"/>
    <w:rsid w:val="00743442"/>
    <w:rsid w:val="007444BD"/>
    <w:rsid w:val="0075222C"/>
    <w:rsid w:val="007556FC"/>
    <w:rsid w:val="00755E79"/>
    <w:rsid w:val="00760147"/>
    <w:rsid w:val="0076138A"/>
    <w:rsid w:val="00764B3E"/>
    <w:rsid w:val="007745D5"/>
    <w:rsid w:val="00776795"/>
    <w:rsid w:val="007809F5"/>
    <w:rsid w:val="00787C92"/>
    <w:rsid w:val="007940B8"/>
    <w:rsid w:val="00794589"/>
    <w:rsid w:val="007A696C"/>
    <w:rsid w:val="007B5D1E"/>
    <w:rsid w:val="007B7C59"/>
    <w:rsid w:val="007C106B"/>
    <w:rsid w:val="007C22BE"/>
    <w:rsid w:val="007C6E1C"/>
    <w:rsid w:val="007D26F2"/>
    <w:rsid w:val="007E1952"/>
    <w:rsid w:val="007E3B65"/>
    <w:rsid w:val="007E6A0A"/>
    <w:rsid w:val="007E7272"/>
    <w:rsid w:val="007F1E5A"/>
    <w:rsid w:val="007F4C29"/>
    <w:rsid w:val="00800770"/>
    <w:rsid w:val="00802D65"/>
    <w:rsid w:val="00805DE6"/>
    <w:rsid w:val="008134FD"/>
    <w:rsid w:val="00823304"/>
    <w:rsid w:val="00826CD3"/>
    <w:rsid w:val="008273D6"/>
    <w:rsid w:val="00827592"/>
    <w:rsid w:val="00830A2B"/>
    <w:rsid w:val="008345BB"/>
    <w:rsid w:val="00835ECC"/>
    <w:rsid w:val="008467FD"/>
    <w:rsid w:val="008506DF"/>
    <w:rsid w:val="008526D5"/>
    <w:rsid w:val="008543A8"/>
    <w:rsid w:val="00855A0B"/>
    <w:rsid w:val="00860646"/>
    <w:rsid w:val="00867891"/>
    <w:rsid w:val="0087086A"/>
    <w:rsid w:val="00874534"/>
    <w:rsid w:val="00881407"/>
    <w:rsid w:val="00881FF9"/>
    <w:rsid w:val="00887647"/>
    <w:rsid w:val="00895015"/>
    <w:rsid w:val="008A3512"/>
    <w:rsid w:val="008A68DC"/>
    <w:rsid w:val="008A728E"/>
    <w:rsid w:val="008B0335"/>
    <w:rsid w:val="008B662A"/>
    <w:rsid w:val="008B688C"/>
    <w:rsid w:val="008B7AFF"/>
    <w:rsid w:val="008C0C16"/>
    <w:rsid w:val="008C33D1"/>
    <w:rsid w:val="008C42C0"/>
    <w:rsid w:val="008E46E5"/>
    <w:rsid w:val="008F25DF"/>
    <w:rsid w:val="008F3F2B"/>
    <w:rsid w:val="008F71A1"/>
    <w:rsid w:val="009021D7"/>
    <w:rsid w:val="009143F3"/>
    <w:rsid w:val="00926A6C"/>
    <w:rsid w:val="009302DC"/>
    <w:rsid w:val="00930903"/>
    <w:rsid w:val="0093424E"/>
    <w:rsid w:val="00934A4C"/>
    <w:rsid w:val="0094021A"/>
    <w:rsid w:val="00941AB2"/>
    <w:rsid w:val="00943CB9"/>
    <w:rsid w:val="00943F25"/>
    <w:rsid w:val="0094525B"/>
    <w:rsid w:val="00952E1C"/>
    <w:rsid w:val="00960838"/>
    <w:rsid w:val="009638ED"/>
    <w:rsid w:val="00964F80"/>
    <w:rsid w:val="009839BC"/>
    <w:rsid w:val="00992057"/>
    <w:rsid w:val="00997F91"/>
    <w:rsid w:val="009A0C2F"/>
    <w:rsid w:val="009B0F5A"/>
    <w:rsid w:val="009C189A"/>
    <w:rsid w:val="009C5236"/>
    <w:rsid w:val="009D0A17"/>
    <w:rsid w:val="009D530D"/>
    <w:rsid w:val="009F6610"/>
    <w:rsid w:val="009F79F4"/>
    <w:rsid w:val="00A010B9"/>
    <w:rsid w:val="00A01645"/>
    <w:rsid w:val="00A03C97"/>
    <w:rsid w:val="00A0656B"/>
    <w:rsid w:val="00A06D19"/>
    <w:rsid w:val="00A11588"/>
    <w:rsid w:val="00A11896"/>
    <w:rsid w:val="00A15225"/>
    <w:rsid w:val="00A227CE"/>
    <w:rsid w:val="00A344C3"/>
    <w:rsid w:val="00A3571D"/>
    <w:rsid w:val="00A40B18"/>
    <w:rsid w:val="00A41A75"/>
    <w:rsid w:val="00A442E6"/>
    <w:rsid w:val="00A44C61"/>
    <w:rsid w:val="00A53B26"/>
    <w:rsid w:val="00A617DA"/>
    <w:rsid w:val="00A626A6"/>
    <w:rsid w:val="00A85E32"/>
    <w:rsid w:val="00A86156"/>
    <w:rsid w:val="00A8771B"/>
    <w:rsid w:val="00A9362E"/>
    <w:rsid w:val="00A93A34"/>
    <w:rsid w:val="00A93E9C"/>
    <w:rsid w:val="00A973D1"/>
    <w:rsid w:val="00A975A7"/>
    <w:rsid w:val="00AA4C41"/>
    <w:rsid w:val="00AA6541"/>
    <w:rsid w:val="00AB4612"/>
    <w:rsid w:val="00AB4C1F"/>
    <w:rsid w:val="00AB6446"/>
    <w:rsid w:val="00AC0E7F"/>
    <w:rsid w:val="00AC4C7C"/>
    <w:rsid w:val="00AC506B"/>
    <w:rsid w:val="00AC7834"/>
    <w:rsid w:val="00AD1402"/>
    <w:rsid w:val="00AE0A58"/>
    <w:rsid w:val="00AE209C"/>
    <w:rsid w:val="00AF740B"/>
    <w:rsid w:val="00B10EDA"/>
    <w:rsid w:val="00B13D4A"/>
    <w:rsid w:val="00B16804"/>
    <w:rsid w:val="00B20901"/>
    <w:rsid w:val="00B367BA"/>
    <w:rsid w:val="00B45540"/>
    <w:rsid w:val="00B45580"/>
    <w:rsid w:val="00B52BBF"/>
    <w:rsid w:val="00B57C6A"/>
    <w:rsid w:val="00B66B17"/>
    <w:rsid w:val="00B729A8"/>
    <w:rsid w:val="00B74699"/>
    <w:rsid w:val="00B7757D"/>
    <w:rsid w:val="00B8349E"/>
    <w:rsid w:val="00B83A67"/>
    <w:rsid w:val="00B85B1D"/>
    <w:rsid w:val="00B90670"/>
    <w:rsid w:val="00B91E6D"/>
    <w:rsid w:val="00B942FD"/>
    <w:rsid w:val="00BA4CFF"/>
    <w:rsid w:val="00BB6AF4"/>
    <w:rsid w:val="00BC155A"/>
    <w:rsid w:val="00BC58D4"/>
    <w:rsid w:val="00BC6C9F"/>
    <w:rsid w:val="00BD69FF"/>
    <w:rsid w:val="00BE564B"/>
    <w:rsid w:val="00BF0616"/>
    <w:rsid w:val="00BF770B"/>
    <w:rsid w:val="00C110C7"/>
    <w:rsid w:val="00C14A84"/>
    <w:rsid w:val="00C16A7B"/>
    <w:rsid w:val="00C225B0"/>
    <w:rsid w:val="00C24D50"/>
    <w:rsid w:val="00C27159"/>
    <w:rsid w:val="00C272CB"/>
    <w:rsid w:val="00C27DC5"/>
    <w:rsid w:val="00C411D5"/>
    <w:rsid w:val="00C44884"/>
    <w:rsid w:val="00C47AB9"/>
    <w:rsid w:val="00C565A4"/>
    <w:rsid w:val="00C6058B"/>
    <w:rsid w:val="00C61F62"/>
    <w:rsid w:val="00C63827"/>
    <w:rsid w:val="00C7052E"/>
    <w:rsid w:val="00C75E32"/>
    <w:rsid w:val="00C76322"/>
    <w:rsid w:val="00C81246"/>
    <w:rsid w:val="00C86028"/>
    <w:rsid w:val="00C8678D"/>
    <w:rsid w:val="00C9076F"/>
    <w:rsid w:val="00C91C20"/>
    <w:rsid w:val="00C97739"/>
    <w:rsid w:val="00CA6188"/>
    <w:rsid w:val="00CB3F9B"/>
    <w:rsid w:val="00CC2F22"/>
    <w:rsid w:val="00CD3A18"/>
    <w:rsid w:val="00CD47AE"/>
    <w:rsid w:val="00CE1468"/>
    <w:rsid w:val="00CE1B13"/>
    <w:rsid w:val="00CF1053"/>
    <w:rsid w:val="00CF341D"/>
    <w:rsid w:val="00CF7C75"/>
    <w:rsid w:val="00D00540"/>
    <w:rsid w:val="00D14CC1"/>
    <w:rsid w:val="00D14FDF"/>
    <w:rsid w:val="00D168F4"/>
    <w:rsid w:val="00D17ADA"/>
    <w:rsid w:val="00D21576"/>
    <w:rsid w:val="00D24B87"/>
    <w:rsid w:val="00D2684A"/>
    <w:rsid w:val="00D317BD"/>
    <w:rsid w:val="00D329B4"/>
    <w:rsid w:val="00D34B83"/>
    <w:rsid w:val="00D35F37"/>
    <w:rsid w:val="00D36352"/>
    <w:rsid w:val="00D40911"/>
    <w:rsid w:val="00D45F78"/>
    <w:rsid w:val="00D47442"/>
    <w:rsid w:val="00D5599E"/>
    <w:rsid w:val="00D6202D"/>
    <w:rsid w:val="00D74C1E"/>
    <w:rsid w:val="00D82462"/>
    <w:rsid w:val="00D872EF"/>
    <w:rsid w:val="00D95C70"/>
    <w:rsid w:val="00DA0B7F"/>
    <w:rsid w:val="00DB2092"/>
    <w:rsid w:val="00DB3302"/>
    <w:rsid w:val="00DB4B98"/>
    <w:rsid w:val="00DB5052"/>
    <w:rsid w:val="00DB54DB"/>
    <w:rsid w:val="00DD1054"/>
    <w:rsid w:val="00DD458D"/>
    <w:rsid w:val="00DD609E"/>
    <w:rsid w:val="00DE72E8"/>
    <w:rsid w:val="00DF0B01"/>
    <w:rsid w:val="00E01E36"/>
    <w:rsid w:val="00E01F08"/>
    <w:rsid w:val="00E02406"/>
    <w:rsid w:val="00E07A40"/>
    <w:rsid w:val="00E10AC1"/>
    <w:rsid w:val="00E120BD"/>
    <w:rsid w:val="00E212C5"/>
    <w:rsid w:val="00E22FF3"/>
    <w:rsid w:val="00E24DED"/>
    <w:rsid w:val="00E34614"/>
    <w:rsid w:val="00E3735E"/>
    <w:rsid w:val="00E42966"/>
    <w:rsid w:val="00E44B1E"/>
    <w:rsid w:val="00E50032"/>
    <w:rsid w:val="00E5137C"/>
    <w:rsid w:val="00E63EE2"/>
    <w:rsid w:val="00E6451D"/>
    <w:rsid w:val="00E70FC3"/>
    <w:rsid w:val="00E71A1C"/>
    <w:rsid w:val="00E75C65"/>
    <w:rsid w:val="00E76158"/>
    <w:rsid w:val="00E843A4"/>
    <w:rsid w:val="00E958BF"/>
    <w:rsid w:val="00E9604F"/>
    <w:rsid w:val="00E977E6"/>
    <w:rsid w:val="00EA3C79"/>
    <w:rsid w:val="00EA7116"/>
    <w:rsid w:val="00EB463B"/>
    <w:rsid w:val="00EB5F69"/>
    <w:rsid w:val="00EB6544"/>
    <w:rsid w:val="00EC7C88"/>
    <w:rsid w:val="00ED07DD"/>
    <w:rsid w:val="00EE0ABA"/>
    <w:rsid w:val="00EE385F"/>
    <w:rsid w:val="00EE60AE"/>
    <w:rsid w:val="00EF044F"/>
    <w:rsid w:val="00EF1733"/>
    <w:rsid w:val="00EF6DF9"/>
    <w:rsid w:val="00EF7331"/>
    <w:rsid w:val="00F00423"/>
    <w:rsid w:val="00F01DD7"/>
    <w:rsid w:val="00F0324C"/>
    <w:rsid w:val="00F1127D"/>
    <w:rsid w:val="00F2250C"/>
    <w:rsid w:val="00F23C1F"/>
    <w:rsid w:val="00F242C2"/>
    <w:rsid w:val="00F35A56"/>
    <w:rsid w:val="00F36F01"/>
    <w:rsid w:val="00F37A5C"/>
    <w:rsid w:val="00F452F0"/>
    <w:rsid w:val="00F479F2"/>
    <w:rsid w:val="00F5598F"/>
    <w:rsid w:val="00F55D97"/>
    <w:rsid w:val="00F6230B"/>
    <w:rsid w:val="00F624A8"/>
    <w:rsid w:val="00F636F1"/>
    <w:rsid w:val="00F64B5B"/>
    <w:rsid w:val="00F67486"/>
    <w:rsid w:val="00F81695"/>
    <w:rsid w:val="00F82FF2"/>
    <w:rsid w:val="00F859E2"/>
    <w:rsid w:val="00F878AD"/>
    <w:rsid w:val="00F90B89"/>
    <w:rsid w:val="00F927D4"/>
    <w:rsid w:val="00F92853"/>
    <w:rsid w:val="00F937B6"/>
    <w:rsid w:val="00F94C88"/>
    <w:rsid w:val="00F962F0"/>
    <w:rsid w:val="00FA69F1"/>
    <w:rsid w:val="00FB3481"/>
    <w:rsid w:val="00FB623B"/>
    <w:rsid w:val="00FC1092"/>
    <w:rsid w:val="00FC69B5"/>
    <w:rsid w:val="00FC6D45"/>
    <w:rsid w:val="00FD07BE"/>
    <w:rsid w:val="00FE0E62"/>
    <w:rsid w:val="00FF2A02"/>
    <w:rsid w:val="00FF593B"/>
    <w:rsid w:val="00FF76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1E"/>
    <w:pPr>
      <w:spacing w:after="0" w:line="240" w:lineRule="auto"/>
    </w:pPr>
    <w:rPr>
      <w:rFonts w:ascii="Times New Roman" w:eastAsia="Times New Roman" w:hAnsi="Times New Roman" w:cs="Times New Roman"/>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4B1E"/>
    <w:pPr>
      <w:ind w:left="720"/>
      <w:contextualSpacing/>
    </w:pPr>
  </w:style>
  <w:style w:type="table" w:styleId="TabloKlavuzu">
    <w:name w:val="Table Grid"/>
    <w:basedOn w:val="NormalTablo"/>
    <w:uiPriority w:val="59"/>
    <w:rsid w:val="002A1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A6541"/>
    <w:rPr>
      <w:rFonts w:ascii="Tahoma" w:hAnsi="Tahoma" w:cs="Tahoma"/>
      <w:sz w:val="16"/>
      <w:szCs w:val="16"/>
    </w:rPr>
  </w:style>
  <w:style w:type="character" w:customStyle="1" w:styleId="BalonMetniChar">
    <w:name w:val="Balon Metni Char"/>
    <w:basedOn w:val="VarsaylanParagrafYazTipi"/>
    <w:link w:val="BalonMetni"/>
    <w:uiPriority w:val="99"/>
    <w:semiHidden/>
    <w:rsid w:val="00AA6541"/>
    <w:rPr>
      <w:rFonts w:ascii="Tahoma" w:eastAsia="Times New Roman" w:hAnsi="Tahoma" w:cs="Tahoma"/>
      <w:sz w:val="16"/>
      <w:szCs w:val="16"/>
      <w:lang w:val="en-US"/>
    </w:rPr>
  </w:style>
  <w:style w:type="paragraph" w:styleId="NormalWeb">
    <w:name w:val="Normal (Web)"/>
    <w:basedOn w:val="Normal"/>
    <w:uiPriority w:val="99"/>
    <w:semiHidden/>
    <w:unhideWhenUsed/>
    <w:rsid w:val="00AA6541"/>
    <w:pPr>
      <w:spacing w:before="100" w:beforeAutospacing="1" w:after="100" w:afterAutospacing="1"/>
    </w:pPr>
    <w:rPr>
      <w:szCs w:val="24"/>
      <w:lang w:val="tr-TR" w:eastAsia="tr-TR"/>
    </w:rPr>
  </w:style>
  <w:style w:type="character" w:styleId="Kpr">
    <w:name w:val="Hyperlink"/>
    <w:basedOn w:val="VarsaylanParagrafYazTipi"/>
    <w:uiPriority w:val="99"/>
    <w:semiHidden/>
    <w:unhideWhenUsed/>
    <w:rsid w:val="00AA6541"/>
    <w:rPr>
      <w:color w:val="0000FF"/>
      <w:u w:val="single"/>
    </w:rPr>
  </w:style>
  <w:style w:type="character" w:customStyle="1" w:styleId="apple-converted-space">
    <w:name w:val="apple-converted-space"/>
    <w:basedOn w:val="VarsaylanParagrafYazTipi"/>
    <w:rsid w:val="00AA6541"/>
  </w:style>
  <w:style w:type="paragraph" w:styleId="Altbilgi">
    <w:name w:val="footer"/>
    <w:basedOn w:val="Normal"/>
    <w:link w:val="AltbilgiChar"/>
    <w:uiPriority w:val="99"/>
    <w:unhideWhenUsed/>
    <w:rsid w:val="00182342"/>
    <w:pPr>
      <w:tabs>
        <w:tab w:val="center" w:pos="4153"/>
        <w:tab w:val="right" w:pos="8306"/>
      </w:tabs>
    </w:pPr>
  </w:style>
  <w:style w:type="character" w:customStyle="1" w:styleId="AltbilgiChar">
    <w:name w:val="Altbilgi Char"/>
    <w:basedOn w:val="VarsaylanParagrafYazTipi"/>
    <w:link w:val="Altbilgi"/>
    <w:uiPriority w:val="99"/>
    <w:rsid w:val="00182342"/>
    <w:rPr>
      <w:rFonts w:ascii="Times New Roman" w:eastAsia="Times New Roman" w:hAnsi="Times New Roman" w:cs="Times New Roman"/>
      <w:sz w:val="24"/>
      <w:szCs w:val="20"/>
      <w:lang w:val="en-US"/>
    </w:rPr>
  </w:style>
  <w:style w:type="character" w:styleId="SayfaNumaras">
    <w:name w:val="page number"/>
    <w:basedOn w:val="VarsaylanParagrafYazTipi"/>
    <w:uiPriority w:val="99"/>
    <w:semiHidden/>
    <w:unhideWhenUsed/>
    <w:rsid w:val="001823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1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E"/>
    <w:pPr>
      <w:ind w:left="720"/>
      <w:contextualSpacing/>
    </w:pPr>
  </w:style>
  <w:style w:type="table" w:styleId="TableGrid">
    <w:name w:val="Table Grid"/>
    <w:basedOn w:val="TableNormal"/>
    <w:uiPriority w:val="59"/>
    <w:rsid w:val="002A1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541"/>
    <w:rPr>
      <w:rFonts w:ascii="Tahoma" w:hAnsi="Tahoma" w:cs="Tahoma"/>
      <w:sz w:val="16"/>
      <w:szCs w:val="16"/>
    </w:rPr>
  </w:style>
  <w:style w:type="character" w:customStyle="1" w:styleId="BalloonTextChar">
    <w:name w:val="Balloon Text Char"/>
    <w:basedOn w:val="DefaultParagraphFont"/>
    <w:link w:val="BalloonText"/>
    <w:uiPriority w:val="99"/>
    <w:semiHidden/>
    <w:rsid w:val="00AA6541"/>
    <w:rPr>
      <w:rFonts w:ascii="Tahoma" w:eastAsia="Times New Roman" w:hAnsi="Tahoma" w:cs="Tahoma"/>
      <w:sz w:val="16"/>
      <w:szCs w:val="16"/>
      <w:lang w:val="en-US"/>
    </w:rPr>
  </w:style>
  <w:style w:type="paragraph" w:styleId="NormalWeb">
    <w:name w:val="Normal (Web)"/>
    <w:basedOn w:val="Normal"/>
    <w:uiPriority w:val="99"/>
    <w:semiHidden/>
    <w:unhideWhenUsed/>
    <w:rsid w:val="00AA6541"/>
    <w:pPr>
      <w:spacing w:before="100" w:beforeAutospacing="1" w:after="100" w:afterAutospacing="1"/>
    </w:pPr>
    <w:rPr>
      <w:szCs w:val="24"/>
      <w:lang w:val="tr-TR" w:eastAsia="tr-TR"/>
    </w:rPr>
  </w:style>
  <w:style w:type="character" w:styleId="Hyperlink">
    <w:name w:val="Hyperlink"/>
    <w:basedOn w:val="DefaultParagraphFont"/>
    <w:uiPriority w:val="99"/>
    <w:semiHidden/>
    <w:unhideWhenUsed/>
    <w:rsid w:val="00AA6541"/>
    <w:rPr>
      <w:color w:val="0000FF"/>
      <w:u w:val="single"/>
    </w:rPr>
  </w:style>
  <w:style w:type="character" w:customStyle="1" w:styleId="apple-converted-space">
    <w:name w:val="apple-converted-space"/>
    <w:basedOn w:val="DefaultParagraphFont"/>
    <w:rsid w:val="00AA6541"/>
  </w:style>
  <w:style w:type="paragraph" w:styleId="Footer">
    <w:name w:val="footer"/>
    <w:basedOn w:val="Normal"/>
    <w:link w:val="FooterChar"/>
    <w:uiPriority w:val="99"/>
    <w:unhideWhenUsed/>
    <w:rsid w:val="00182342"/>
    <w:pPr>
      <w:tabs>
        <w:tab w:val="center" w:pos="4153"/>
        <w:tab w:val="right" w:pos="8306"/>
      </w:tabs>
    </w:pPr>
  </w:style>
  <w:style w:type="character" w:customStyle="1" w:styleId="FooterChar">
    <w:name w:val="Footer Char"/>
    <w:basedOn w:val="DefaultParagraphFont"/>
    <w:link w:val="Footer"/>
    <w:uiPriority w:val="99"/>
    <w:rsid w:val="00182342"/>
    <w:rPr>
      <w:rFonts w:ascii="Times New Roman" w:eastAsia="Times New Roman" w:hAnsi="Times New Roman" w:cs="Times New Roman"/>
      <w:sz w:val="24"/>
      <w:szCs w:val="20"/>
      <w:lang w:val="en-US"/>
    </w:rPr>
  </w:style>
  <w:style w:type="character" w:styleId="PageNumber">
    <w:name w:val="page number"/>
    <w:basedOn w:val="DefaultParagraphFont"/>
    <w:uiPriority w:val="99"/>
    <w:semiHidden/>
    <w:unhideWhenUsed/>
    <w:rsid w:val="00182342"/>
  </w:style>
</w:styles>
</file>

<file path=word/webSettings.xml><?xml version="1.0" encoding="utf-8"?>
<w:webSettings xmlns:r="http://schemas.openxmlformats.org/officeDocument/2006/relationships" xmlns:w="http://schemas.openxmlformats.org/wordprocessingml/2006/main">
  <w:divs>
    <w:div w:id="12235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package" Target="embeddings/Microsoft_Office_PowerPoint_Slayd_1.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2153</Words>
  <Characters>12274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10</cp:revision>
  <cp:lastPrinted>2015-02-26T13:38:00Z</cp:lastPrinted>
  <dcterms:created xsi:type="dcterms:W3CDTF">2015-02-06T10:14:00Z</dcterms:created>
  <dcterms:modified xsi:type="dcterms:W3CDTF">2016-12-14T09:35:00Z</dcterms:modified>
</cp:coreProperties>
</file>